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43" w:rsidRPr="007E0643" w:rsidRDefault="007E0643" w:rsidP="007E064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7E0643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Порядка оказания медицинской помощи по профилю "детская онкология" (с изменениями на 4 июля 2017 года)</w:t>
      </w:r>
    </w:p>
    <w:p w:rsidR="007E0643" w:rsidRPr="007E0643" w:rsidRDefault="007E0643" w:rsidP="007E0643">
      <w:pPr>
        <w:shd w:val="clear" w:color="auto" w:fill="FFFFFF"/>
        <w:spacing w:before="125" w:after="63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</w:pPr>
      <w:r w:rsidRPr="007E0643"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  <w:t>МИНИСТЕРСТВО ЗДРАВООХРАНЕНИЯ РОССИЙСКОЙ ФЕДЕРАЦИИ</w:t>
      </w:r>
    </w:p>
    <w:p w:rsidR="007E0643" w:rsidRPr="007E0643" w:rsidRDefault="007E0643" w:rsidP="007E064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</w:pPr>
      <w:r w:rsidRPr="007E0643"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  <w:br/>
        <w:t>ПРИКАЗ</w:t>
      </w:r>
    </w:p>
    <w:p w:rsidR="007E0643" w:rsidRPr="007E0643" w:rsidRDefault="007E0643" w:rsidP="007E064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</w:pPr>
      <w:r w:rsidRPr="007E0643"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  <w:br/>
        <w:t>от 31 октября 2012 года N 560н</w:t>
      </w:r>
      <w:r w:rsidRPr="007E0643"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  <w:br/>
        <w:t> </w:t>
      </w:r>
    </w:p>
    <w:p w:rsidR="007E0643" w:rsidRPr="007E0643" w:rsidRDefault="007E0643" w:rsidP="007E064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</w:pPr>
      <w:r w:rsidRPr="007E0643"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  <w:br/>
        <w:t>Об утверждении Порядка оказания медицинской помощи по профилю "детская онкология"</w:t>
      </w:r>
    </w:p>
    <w:p w:rsidR="007E0643" w:rsidRPr="007E0643" w:rsidRDefault="007E0643" w:rsidP="007E0643">
      <w:pPr>
        <w:shd w:val="clear" w:color="auto" w:fill="FFFFFF"/>
        <w:spacing w:after="0" w:line="26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(с изменениями на 4 июля 2017 года)</w:t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____________________________________________________________________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Документ с изменениями, внесенными: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hyperlink r:id="rId4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приказом Минздрава России от 2 сентября 2013 года N 608н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(Российская газета, N 241, 25.10.2013);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hyperlink r:id="rId5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приказом Минздрава России от 4 июля 2017 года N 380н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(Официальный интернет-портал правовой информации </w:t>
      </w:r>
      <w:proofErr w:type="spell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www.pravo.gov.ru</w:t>
      </w:r>
      <w:proofErr w:type="spell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, 27.07.2017, N 0001201707270050).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____________________________________________________________________</w:t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В соответствии со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6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статьей 37 Федерального закона от 21 ноября 2011 года N 323-ФЗ "Об основах охраны здоровья граждан в Российской Федерации"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(Собрание законодательства Российской Федерации, 2011, N 48, ст.6724; 2012, N 26, ст.3442, ст.3446)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приказываю: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1. Утвердить прилагаемый Порядок оказания медицинской помощи по профилю "детская онкология".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2. Признать утратившими силу: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hyperlink r:id="rId7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 Министерства здравоохранения и социального развития Российской Федерации от 20 апреля 2010 года N 255н "Об утверждении Порядка оказания медицинской помощи детям с онкологическими заболеваниями"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(зарегистрирован Министерством юстиции Российской Федерации 13 мая 2010 года, регистрационный N 17209);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hyperlink r:id="rId8" w:history="1">
        <w:proofErr w:type="gramStart"/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 Министерства здравоохранения и социального развития Российской Федерации от 7 июня 2010 года N 424н "О внесении изменений в приказ Министерства здравоохранения и социального развития Российской Федерации от 20 апреля 2010 года N 255н "Об утверждении Порядка оказания медицинской помощи детям с онкологическими заболеваниями"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(зарегистрирован Министерством юстиции Российской Федерации 13 июля 2010 года, регистрационный N 17797).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proofErr w:type="gramEnd"/>
    </w:p>
    <w:p w:rsidR="007E0643" w:rsidRPr="007E0643" w:rsidRDefault="007E0643" w:rsidP="007E064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Министр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В.И.Скворцова</w:t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Зарегистрировано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в Министерстве юстиции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Российской Федерации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lastRenderedPageBreak/>
        <w:t>22 марта 2013 года,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регистрационный</w:t>
      </w:r>
      <w:proofErr w:type="gram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N 27833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</w:pPr>
      <w:r w:rsidRPr="007E0643"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  <w:t>Приложение. Порядок оказания медицинской помощи по профилю "детская онкология"</w:t>
      </w:r>
    </w:p>
    <w:p w:rsidR="007E0643" w:rsidRPr="007E0643" w:rsidRDefault="007E0643" w:rsidP="007E064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Приложение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к приказу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Министерства здравоохранения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Российской Федерации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от 31 октября 2012 года N 560н</w:t>
      </w:r>
    </w:p>
    <w:p w:rsidR="007E0643" w:rsidRPr="007E0643" w:rsidRDefault="007E0643" w:rsidP="007E0643">
      <w:pPr>
        <w:shd w:val="clear" w:color="auto" w:fill="FFFFFF"/>
        <w:spacing w:after="0" w:line="26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(с изменениями на 4 июля 2017 года)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1. Настоящий Порядок устанавливает правила оказания медицинской помощи детям по профилю "детская онкология" (далее - дети) в медицинских организациях. Оказание медицинской помощи по профилю "детская онкология" включает в себя оказание медицинской помощи больным со злокачественными заболеваниями, в том числе по кодам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9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МКБ-10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*: С00-С97.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(Пункт в редакции, введенной в действие с 5 ноября 2013 года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10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приказом Минздрава России от 2 сентября 2013 года N 608н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________________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* Международная статистическая классификация болезней и проблем, связанных со здоровьем, 10 пересмотра.</w:t>
      </w:r>
      <w:proofErr w:type="gram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(Сноска дополнительно включена с 5 ноября 2013 года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11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приказом Минздрава России от 2 сентября 2013 года N 608н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2. Медицинская помощь детям оказывается в виде: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первичной медико-санитарной помощи;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скорой, в том числе скорой специализированной, медицинской помощи;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специализированной, в том числе высокотехнологичной, медицинской помощи;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паллиативной медицинской помощи.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3. Медицинская помощь детям может оказываться в следующих условиях: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амбулаторно (в условиях, не предусматривающих круглосуточное медицинское наблюдение и лечение);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стационарно (в условиях, обеспечивающих круглосуточное медицинское наблюдение и лечение).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4. Первичная медико-санитарная помощь детям включает в себя мероприятия по профилактике онкологических заболеваний, диагностике, лечению заболеваний и состояний, медицинской реабилитации, формированию здорового образа жизни, санитарно-гигиеническому просвещению детей.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5. Первичная медико-санитарная помощь детям включает: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первичную доврачебную медико-санитарную помощь;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lastRenderedPageBreak/>
        <w:t>первичную врачебную медико-санитарную помощь;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первичную специализированную медико-санитарную помощь.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Первичная медико-санитарная помощь детям оказывается в амбулаторных условиях и в условиях дневного стационара.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Первичная доврачебная медико-санитарная помощь детям в амбулаторных условиях осуществляется медицинскими работниками со средним медицинским образованием.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Первичная врачебная медико-санитарная помощь детям осуществляется врачом-педиатром участковым, врачом общей практики (семейным врачом).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Первичная специализированная медико-санитарная помощь детям осуществляется врачом - детским онкологом.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6. При подозрении или выявлении у детей онкологических заболеваний врачи-педиатры участковые, врачи общей практики (семейные врачи) направляют детей на консультацию к врачу - детскому онкологу детского онкологического кабинета медицинской организации.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В случае выявления у детей онкологических заболеваний врач - детский онколог детского онкологического кабинета уведомляет организационно-методический отдел онкологического диспансера о постановке детей на учет.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 xml:space="preserve">Консультация </w:t>
      </w:r>
      <w:proofErr w:type="spellStart"/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врача-детского</w:t>
      </w:r>
      <w:proofErr w:type="spellEnd"/>
      <w:proofErr w:type="gram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онколога детского онкологического кабинета медицинской организации должна быть проведена не позднее 5 рабочих дней с даты выдачи направления на консультацию.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(Абзац дополнительно включен с 7 августа 2017 года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12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приказом Минздрава России от 4 июля 2017 года N 380н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 xml:space="preserve">При наличии медицинских показаний для взятия </w:t>
      </w:r>
      <w:proofErr w:type="spell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биопсийного</w:t>
      </w:r>
      <w:proofErr w:type="spell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(операционного) материала, проведения иных диагностических исследований дети направляются врачом-детским онкологом детского онкологического кабинета в медицинскую организацию, оказывающую медицинскую помощь детям с онкологическими заболеваниями.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(Абзац дополнительно включен с 7 августа 2017 года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13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приказом Минздрава России от 4 июля 2017 года N 380н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proofErr w:type="spell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Врач-детский</w:t>
      </w:r>
      <w:proofErr w:type="spell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онколог медицинской организации, оказывающей медицинскую помощь детям с онкологическими заболеваниями, в течение одного дня с момента установления предварительного диагноза злокачественного новообразования организует взятие </w:t>
      </w:r>
      <w:proofErr w:type="spell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биопсийного</w:t>
      </w:r>
      <w:proofErr w:type="spell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(операционного) материала с учетом клинических рекомендаций (протоколов лечения) по вопросам оказания медицинской помощи, консервацию в 10%-ном</w:t>
      </w:r>
      <w:proofErr w:type="gram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</w:t>
      </w:r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растворе нейтрального формалина и направление в </w:t>
      </w:r>
      <w:proofErr w:type="spell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патолого-анатомическое</w:t>
      </w:r>
      <w:proofErr w:type="spell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бюро (отделение) с приложением направления на прижизненное </w:t>
      </w:r>
      <w:proofErr w:type="spell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патолого-анатомическое</w:t>
      </w:r>
      <w:proofErr w:type="spell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исследование </w:t>
      </w:r>
      <w:proofErr w:type="spell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биопсийного</w:t>
      </w:r>
      <w:proofErr w:type="spell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(операционного) материала по форме согласно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14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 xml:space="preserve">приложению N 2 к приказу Министерства здравоохранения Российской Федерации от 24 марта 2016 г. N 179н "О Правилах проведения </w:t>
        </w:r>
        <w:proofErr w:type="spellStart"/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патолого-анатомических</w:t>
        </w:r>
        <w:proofErr w:type="spellEnd"/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 xml:space="preserve"> исследований"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(зарегистрирован Министерством юстиции Российской Федерации 14 апреля 2016 г., регистрационный N 41799), а также организует направление детей</w:t>
      </w:r>
      <w:proofErr w:type="gram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для выполнения иных диагностических исследований, необходимых для установления диагноза, распространенности онкологического процесса и </w:t>
      </w:r>
      <w:proofErr w:type="spell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стадирования</w:t>
      </w:r>
      <w:proofErr w:type="spell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заболевания.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(Абзац дополнительно включен с 7 августа 2017 года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15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приказом Минздрава России от 4 июля 2017 года N 380н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 xml:space="preserve">Срок выполнения </w:t>
      </w:r>
      <w:proofErr w:type="spellStart"/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патолого-анатомических</w:t>
      </w:r>
      <w:proofErr w:type="spellEnd"/>
      <w:proofErr w:type="gram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исследований, необходимых для гистологической верификации злокачественного новообразования, не должен превышать 15 рабочих дней с даты поступления </w:t>
      </w:r>
      <w:proofErr w:type="spell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биопсийного</w:t>
      </w:r>
      <w:proofErr w:type="spell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(операционного) материала в </w:t>
      </w:r>
      <w:proofErr w:type="spell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патолого-анатомическое</w:t>
      </w:r>
      <w:proofErr w:type="spell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бюро (отделение).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(Абзац дополнительно включен с 7 августа 2017 года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16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 xml:space="preserve">приказом Минздрава России от 4 июля 2017 года N </w:t>
        </w:r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lastRenderedPageBreak/>
          <w:t>380н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7. </w:t>
      </w:r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Скорая, в том числе скорая специализированная, медицинская помощь детям оказывается в соответствии с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17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приказом Министерства здравоохранения Российской Федерации от 20 июня 2013 г. N 388н "Об утверждении Порядка оказания скорой, в том числе скорой специализированной, медицинской помощи"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(зарегистрирован Министерством юстиции Российской Федерации 16 августа 2013 г., регистрационный N 29422) с изменениями, внесенными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18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приказами Министерства здравоохранения Российской Федерации от 22 января</w:t>
        </w:r>
        <w:proofErr w:type="gramEnd"/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 xml:space="preserve"> 2016 г. N 33н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(зарегистрирован Министерством юстиции Российской Федерации 9 марта 2016 г., регистрационный N 41353),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19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от 5 мая 2016 г. N 283н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(зарегистрирован Министерством юстиции Российской Федерации 26 мая 2016 г., регистрационный N 42283).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(Пункт в редакции, введенной в действие с 7 августа 2017 года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20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приказом Минздрава России от 4 июля 2017 года N 380н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proofErr w:type="gramEnd"/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8.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9.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10. </w:t>
      </w:r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Бригада скорой медицинской помощи доставляет детей с угрожающими жизни состояниями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proofErr w:type="gramEnd"/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11. При наличии медицинских показаний после устранения угрожающих жизни состояний дети переводятся в детское онкологическое отделение (койки) медицинской организации для оказания специализированной медицинской помощи.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12. Специализированная, в том числе высокотехнологичная, медицинская помощь детям в стационарных условиях и условиях дневного стационара оказывается врачами-детскими онкологами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Срок начала оказания специализированной, за исключением высокотехнологичной, медицинской помощи детям с онкологическими заболеваниями в медицинской организации, оказывающей медицинскую помощь детям с онкологическими заболеваниями, не должен превышать 10 календарных дней с даты гистологической верификации злокачественного новообразования или 15 календарных дней с даты установления предварительного диагноза злокачественного новообразования (в случае отсутствия медицинских показаний для проведения </w:t>
      </w:r>
      <w:proofErr w:type="spell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патолого-анатомических</w:t>
      </w:r>
      <w:proofErr w:type="spell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исследований в амбулаторных условиях).</w:t>
      </w:r>
      <w:proofErr w:type="gram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(Абзац дополнительно включен с 7 августа 2017 года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21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приказом Минздрава России от 4 июля 2017 года N 380н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13. </w:t>
      </w:r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При наличии медицинских показаний лечение детей проводится с привлечением врачей-специалистов по специальностям, предусмотренным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22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, утвержденной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23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приказом Министерства здравоохранения и социального развития Российской Федерации от 23 апреля 2009 года N 210н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(зарегистрирован Министерством юстиции Российской Федерации 5 июня 2009 года, регистрационный N 14032), с изменениями, внесенными</w:t>
      </w:r>
      <w:proofErr w:type="gramEnd"/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24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приказом Министерства здравоохранения и социального развития Российской Федерации от 9 февраля 2011 года N 94н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</w:t>
      </w:r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зарегистрирован</w:t>
      </w:r>
      <w:proofErr w:type="gram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Министерством юстиции Российской Федерации 16 марта 2011 года, регистрационный N 20144).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14. При наличии медицинских показаний проведение лучевой терапии детям осуществляется в районном (областном, окружном) онкологическом диспансере.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lastRenderedPageBreak/>
        <w:t>15. Дети проходят пожизненное диспансерное наблюдение. Если течение заболевания не требует изменения тактики ведения детей, диспансерные осмотры после проведенного лечения осуществляются: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в течение первого года - один раз в три месяца;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в течение второго года - один раз в шесть месяцев;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в дальнейшем - один раз в год.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16. Плановая онкологическая помощь детям оказывается при проведении профилактических мероприятий, при заболеваниях и состояниях, не сопровождающихся угрозой жизни детей, не требующих экстренной или неотложной помощи, отсрочка оказания которой на определенное время не повлечет за собой ухудшение состояния детей, угрозу их жизни и здоровью.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17. </w:t>
      </w:r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Оказание специализированной, за исключением высокотехнологичной, медицинской помощи осуществляется в медицинских организациях и иных организациях, подведомственных федеральным органам исполнительной власти, в соответствии с Порядком направления пациентов в медицинские организации и иные организации, подведомственные федеральным органам исполнительной власти, для оказания специализированной (за исключением высокотехнологичной) медицинской помощи, предусмотренным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25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приложением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к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26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Положению об организации оказания специализированной, в том числе высокотехнологичной, медицинской помощи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, утвержденному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27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приказом</w:t>
        </w:r>
        <w:proofErr w:type="gramEnd"/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 xml:space="preserve"> Министерства здравоохранения Российской Федерации от 2 декабря 2014 г. N 796н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(зарегистрирован Министерством юстиции Российской Федерации 2 февраля 2015 г., регистрационный N 35821), с изменениями, внесенными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28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приказом Министерства здравоохранения Российской Федерации от 27 августа 2015 г. N 598н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(зарегистрирован Министерством юстиции Российской Федерации 9 сентября 2015 г., регистрационный N 38847).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(Пункт в редакции, введенной в действие с 7 августа 2017 года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29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приказом Минздрава России от 4 июля 2017 года N 380н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proofErr w:type="gramEnd"/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18. </w:t>
      </w:r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При наличии у детей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30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Порядком организации оказания высокотехнологичной медицинской помощи с применением специализированной информационной системы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, утвержденным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31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приказом Министерства здравоохранения Российской Федерации от 29 декабря 2014 г. N 930н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(зарегистрирован Министерством юстиции Российской Федерации 31 декабря 2014 г., регистрационный N 35499), с</w:t>
      </w:r>
      <w:proofErr w:type="gram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изменениями, внесенными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32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приказами Министерства здравоохранения Российской Федерации от 29 мая 2015 г. N 280н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(зарегистрирован Министерством юстиции Российской Федерации 23 июня 2015 г., регистрационный N 37770),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33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от 27 августа 2015 г. N 598н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(зарегистрирован Министерством юстиции Российской Федерации 9 сентября 2015 г., регистрационный N 38847).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(Пункт в редакции, введенной в действие с 7 августа 2017 года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34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приказом Минздрава России от 4 июля 2017 года N 380н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proofErr w:type="gramEnd"/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19. Медицинские организации, оказывающие онкологическую помощь детям, осуществляют свою деятельность в соответствии с приложениями N 1-6 к настоящему Порядку.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20. В случае если проведение медицинских манипуляций, связанных с оказанием онкологической помощи, может повлечь возникновение болевых ощущений у детей, такие манипуляции проводятся с обезболиванием.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7E0643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 xml:space="preserve">Приложение N 1. Правила организации деятельности кабинета </w:t>
      </w:r>
      <w:proofErr w:type="spellStart"/>
      <w:proofErr w:type="gramStart"/>
      <w:r w:rsidRPr="007E0643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врача-детского</w:t>
      </w:r>
      <w:proofErr w:type="spellEnd"/>
      <w:proofErr w:type="gramEnd"/>
      <w:r w:rsidRPr="007E0643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 xml:space="preserve"> онколога</w:t>
      </w:r>
    </w:p>
    <w:p w:rsidR="007E0643" w:rsidRPr="007E0643" w:rsidRDefault="007E0643" w:rsidP="007E064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Приложение N 1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к Порядку оказания медицинской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lastRenderedPageBreak/>
        <w:t>помощи по профилю "детская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онкология", утвержденному приказом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Министерства здравоохранения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Российской Федерации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от 31 октября 2012 года N 560н</w:t>
      </w:r>
    </w:p>
    <w:p w:rsidR="007E0643" w:rsidRPr="007E0643" w:rsidRDefault="007E0643" w:rsidP="007E0643">
      <w:pPr>
        <w:shd w:val="clear" w:color="auto" w:fill="FFFFFF"/>
        <w:spacing w:after="0" w:line="26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(с изменениями на 4 июля 2017 года)</w:t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1. Настоящие Правила устанавливают порядок организации деятельности кабинета врача - детского онколога, который является структурным подразделением организации, оказывающей медицинскую помощь (далее - медицинская организация).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2. Кабинет </w:t>
      </w:r>
      <w:proofErr w:type="spellStart"/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врача-детского</w:t>
      </w:r>
      <w:proofErr w:type="spellEnd"/>
      <w:proofErr w:type="gram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онколога (далее - Кабинет) медицинской организации создается для осуществления консультативной, диагностической и лечебной помощи детям с онкологическими заболеваниями (далее - дети).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3. </w:t>
      </w:r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На должность </w:t>
      </w:r>
      <w:proofErr w:type="spell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врача-детского</w:t>
      </w:r>
      <w:proofErr w:type="spell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онколога Кабинета назначается специалист, соответствующий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35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утвержденным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36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приказом Министерства здравоохранения Российской Федерации от 8 октября 2015 г. N 707н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(зарегистрирован Министерством юстиции Российской Федерации 23 октября 2015 г., регистрационный N 39438), с изменениями, </w:t>
      </w:r>
      <w:proofErr w:type="spell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внесенными</w:t>
      </w:r>
      <w:hyperlink r:id="rId37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приказом</w:t>
        </w:r>
        <w:proofErr w:type="spellEnd"/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 xml:space="preserve"> Министерства здравоохранения Российской Федерации от 15</w:t>
        </w:r>
        <w:proofErr w:type="gramEnd"/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 xml:space="preserve"> июня 2017 г. N 328н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(зарегистрирован Министерством юстиции Российской Федерации 3 июля 2017 г., регистрационный N 47273), по специальности "детская онкология".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(Пункт в редакции, введенной в действие с 7 августа 2017 года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38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приказом Минздрава России от 4 июля 2017 года N 380н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proofErr w:type="gramEnd"/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4. Штатная численность Кабинета устанавливается руководителем медицинской организации исходя из объема проводимой лечебно-диагностической работы и численности детей на обслуживаемой территории с учетом рекомендуемых штатных нормативов, предусмотренных приложением N 2 к Порядку оказания медицинской помощи по профилю "детская онкология", утвержденному настоящим приказом.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Оснащение Кабинета осуществляется в соответствии со стандартом оснащения Кабинета, предусмотренным приложением N 3 к Порядку оказания медицинской помощи детям по профилю "детская онкология", утвержденному настоящим приказом.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5. Кабинет осуществляет следующие функции: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оказание консультативной, диагностической и лечебной помощи детям;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при наличии медицинских показаний - направление детей на стационарное лечение;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направление детей при наличии медицинских показаний на консультации в медицинские организации к врачам-специалистам по специальностям, предусмотренным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39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номенклатурой специальностей специалистов, имеющих высшее медицинское и фармацевтическое образование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, утвержденной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40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приказом Министерства здравоохранения Российской Федерации от 7 октября 2015 г. N 700н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(зарегистрирован Министерством юстиции Российской Федерации 12 ноября 2015 г., регистрационный N 39696), с изменениями, внесенными приказом Министерства здравоохранения Российской Федерации от 1</w:t>
      </w:r>
      <w:proofErr w:type="gram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</w:t>
      </w:r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октября 2016 г. N 771н (зарегистрирован Министерством юстиции Российской Федерации 26 декабря 2016 г., регистрационный N 44926);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(Абзац в редакции, введенной в действие с 7 августа 2017 года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41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приказом Минздрава России от 4 июля 2017 года N 380н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proofErr w:type="gramEnd"/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выписывание детям с онкологическими заболеваниями рецептов лекарственных препаратов, содержащих наркотические и психотропные вещества, включенных в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42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 xml:space="preserve">Список наркотических средств и психотропных </w:t>
        </w:r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lastRenderedPageBreak/>
          <w:t>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(список II)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и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43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Список психотропных веществ, оборот которых в Российской Федерации ограничен и в отношении</w:t>
        </w:r>
        <w:proofErr w:type="gramEnd"/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 xml:space="preserve"> </w:t>
        </w:r>
        <w:proofErr w:type="gramStart"/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 xml:space="preserve">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(список III) Перечня наркотических средств, психотропных веществ и их </w:t>
        </w:r>
        <w:proofErr w:type="spellStart"/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прекурсоров</w:t>
        </w:r>
        <w:proofErr w:type="spellEnd"/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, подлежащих контролю в Российской Федерации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, </w:t>
      </w:r>
      <w:proofErr w:type="spell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утвержденного</w:t>
      </w:r>
      <w:hyperlink r:id="rId44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постановлением</w:t>
        </w:r>
        <w:proofErr w:type="spellEnd"/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 xml:space="preserve"> Правительства Российской Федерации от 30 июня 1998 года N 681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(Собрание законодательства Российской Федерации, 1998, N 27, ст.3198;</w:t>
      </w:r>
      <w:proofErr w:type="gram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</w:t>
      </w:r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2004, N 8, ст.663; N 47, ст.4666; 2006, N 29, ст.3253; 2007, N 28, ст.3439; N 26, ст.3183; 2009, N 52, ст.6572; 2010, N 3, ст.314; N 17, ст.2100; N 24, ст.3035; N 28, ст.3703; N 31, ст.4271; N 45, ст.5864;</w:t>
      </w:r>
      <w:proofErr w:type="gram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N 50, ст.6696, ст.6720; 2011, N 10, ст.1390; N 12, ст.1635; N 29, ст.4466, ст.4473; N 42, ст.5921; N 51, ст.7534; 2012, N 10, ст.1232; N 11, ст.1295; N 19, ст.2400; N 22, ст.2864; N 37, ст.5002; </w:t>
      </w:r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N 41, ст.5625), в соответствии с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45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приказом Министерства здравоохранения Российской Федерации от 20 декабря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(зарегистрирован Министерством юстиции Российской Федерации 25 июня 2013 г., регистрационный N 28883), с изменениями, внесенными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46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приказами Министерства</w:t>
        </w:r>
        <w:proofErr w:type="gramEnd"/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 xml:space="preserve"> </w:t>
        </w:r>
        <w:proofErr w:type="gramStart"/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здравоохранения Российской Федерации от 2 декабря 2013 г. N 886н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(зарегистрирован Министерством юстиции Российской Федерации 23 декабря 2013 г., регистрационный N 30714),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47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от 30 июня 2015 г. N 386н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(зарегистрирован Министерством юстиции Российской Федерации 6 августа 2015 г., регистрационный N 38379) и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48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от 21 апреля 2016 г. N 254н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(зарегистрирован Министерством юстиции Российской Федерации 18 июля 2016 г., регистрационный N</w:t>
      </w:r>
      <w:proofErr w:type="gram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42887);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(Абзац в редакции, введенной в действие с 7 августа 2017 года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49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приказом Минздрава России от 4 июля 2017 года N 380н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осуществление диспансерного наблюдения за детьми;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мониторинг состояния детей с онкологическими заболеваниями;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 xml:space="preserve">консультативная и методическая помощь специалистам медицинских организаций по вопросам проведения профилактических осмотров, диспансеризации детей с </w:t>
      </w:r>
      <w:proofErr w:type="spell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предопухолевыми</w:t>
      </w:r>
      <w:proofErr w:type="spell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и хроническими заболеваниями;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санитарно-гигиеническое просвещение населения по вопросам профилактики и ранней диагностики злокачественных новообразований у детей;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организация и оказание симптоматической и паллиативной помощи детям с онкологическими заболеваниями на дому совместно с врачами-педиатрами участковыми, врачами общей практики (семейными врачами), а также врачами-специалистами по специальностям, предусмотренным номенклатурой специальностей;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оформление медицинских документов детей для направления их на медико-социальную экспертизу;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проведение санитарно-просветительной работы населения по вопросам профилактики и ранней диагностики онкологических заболеваний у детей и формированию здорового образа жизни;</w:t>
      </w:r>
      <w:proofErr w:type="gram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участие в проведении анализа основных медико-статистических показателей заболеваемости, инвалидности и смертности у детей;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ведение учетной и отчетной документации и представление отчетов о деятельности Кабинета.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6. В Кабинете предусматривать: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помещение для приема больных;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lastRenderedPageBreak/>
        <w:t>помещение для выполнения лечебных процедур, входящих в функции Кабинета.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организован.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7E0643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 xml:space="preserve">Приложение N 2. Рекомендуемые штатные нормативы кабинета </w:t>
      </w:r>
      <w:proofErr w:type="spellStart"/>
      <w:proofErr w:type="gramStart"/>
      <w:r w:rsidRPr="007E0643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врача-детского</w:t>
      </w:r>
      <w:proofErr w:type="spellEnd"/>
      <w:proofErr w:type="gramEnd"/>
      <w:r w:rsidRPr="007E0643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 xml:space="preserve"> онколога</w:t>
      </w:r>
    </w:p>
    <w:p w:rsidR="007E0643" w:rsidRPr="007E0643" w:rsidRDefault="007E0643" w:rsidP="007E064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Приложение N 2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к Порядку оказания медицинской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помощи по профилю "детская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онкология", утвержденному приказом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Министерства здравоохранения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Российской Федерации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от 31 октября 2012 года N 560н</w:t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71"/>
        <w:gridCol w:w="4178"/>
        <w:gridCol w:w="4306"/>
      </w:tblGrid>
      <w:tr w:rsidR="007E0643" w:rsidRPr="007E0643" w:rsidTr="007E0643">
        <w:trPr>
          <w:trHeight w:val="15"/>
        </w:trPr>
        <w:tc>
          <w:tcPr>
            <w:tcW w:w="924" w:type="dxa"/>
            <w:hideMark/>
          </w:tcPr>
          <w:p w:rsidR="007E0643" w:rsidRPr="007E0643" w:rsidRDefault="007E0643" w:rsidP="007E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hideMark/>
          </w:tcPr>
          <w:p w:rsidR="007E0643" w:rsidRPr="007E0643" w:rsidRDefault="007E0643" w:rsidP="007E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hideMark/>
          </w:tcPr>
          <w:p w:rsidR="007E0643" w:rsidRPr="007E0643" w:rsidRDefault="007E0643" w:rsidP="007E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E0643" w:rsidRPr="007E0643" w:rsidTr="007E064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/</w:t>
            </w: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штатных единиц</w:t>
            </w:r>
          </w:p>
        </w:tc>
      </w:tr>
      <w:tr w:rsidR="007E0643" w:rsidRPr="007E0643" w:rsidTr="007E064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Врач-детский</w:t>
            </w:r>
            <w:proofErr w:type="spellEnd"/>
            <w:proofErr w:type="gramEnd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онколог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на 100 000 детей</w:t>
            </w:r>
          </w:p>
        </w:tc>
      </w:tr>
      <w:tr w:rsidR="007E0643" w:rsidRPr="007E0643" w:rsidTr="007E064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на 1 врача - детского онколога</w:t>
            </w:r>
          </w:p>
        </w:tc>
      </w:tr>
      <w:tr w:rsidR="007E0643" w:rsidRPr="007E0643" w:rsidTr="007E064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на 3 кабинета</w:t>
            </w:r>
          </w:p>
        </w:tc>
      </w:tr>
    </w:tbl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Примечания: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1. Рекомендуемые штатные нормативы кабинета </w:t>
      </w:r>
      <w:proofErr w:type="spellStart"/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врача-детского</w:t>
      </w:r>
      <w:proofErr w:type="spellEnd"/>
      <w:proofErr w:type="gram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онколога не распространяются на медицинские организации частной системы здравоохранения.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2. Для районов с низкой плотностью населения и ограниченной транспортной доступностью медицинских организаций количество штатных единиц кабинета </w:t>
      </w:r>
      <w:proofErr w:type="spellStart"/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врача-детского</w:t>
      </w:r>
      <w:proofErr w:type="spellEnd"/>
      <w:proofErr w:type="gram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онколога устанавливается исходя из меньшей численности детского населения.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3. </w:t>
      </w:r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Для организаций и территорий, подлежащих обслуживанию Федеральным медико-биологическим агентством, согласно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50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распоряжению Правительства Российской Федерации от 21 августа 2006 года N 1156-р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(Собрание законодательства Российской Федерации 2006, N 35, ст.3774; N 49, ст.5267; N 52, ст.5614; 2008, N 11, ст.1060; 2009 , N 14, ст.1727; 2010, N 3, ст.336;</w:t>
      </w:r>
      <w:proofErr w:type="gram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</w:t>
      </w:r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N 18, ст.2271; 2011, N 16, ст.2303; N 21, ст.3004; N 47, ст.6699; N 51, ст.7526; 2012, N 19, ст.2410) количество штатных единиц </w:t>
      </w:r>
      <w:proofErr w:type="spell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врача-детского</w:t>
      </w:r>
      <w:proofErr w:type="spell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онколога устанавливается вне зависимости от численности прикрепленного детского населения.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proofErr w:type="gramEnd"/>
    </w:p>
    <w:p w:rsidR="007E0643" w:rsidRPr="007E0643" w:rsidRDefault="007E0643" w:rsidP="007E0643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7E0643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 xml:space="preserve">Приложение N 3. Стандарт оснащения кабинета </w:t>
      </w:r>
      <w:proofErr w:type="spellStart"/>
      <w:proofErr w:type="gramStart"/>
      <w:r w:rsidRPr="007E0643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врача-детского</w:t>
      </w:r>
      <w:proofErr w:type="spellEnd"/>
      <w:proofErr w:type="gramEnd"/>
      <w:r w:rsidRPr="007E0643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 xml:space="preserve"> онколога</w:t>
      </w:r>
    </w:p>
    <w:p w:rsidR="007E0643" w:rsidRPr="007E0643" w:rsidRDefault="007E0643" w:rsidP="007E064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Приложение N 3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к Порядку оказания медицинской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помощи по профилю "детская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онкология", утвержденному приказом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Министерства здравоохранения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Российской Федерации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от 31 октября 2012 года N 560н</w:t>
      </w:r>
    </w:p>
    <w:p w:rsidR="007E0643" w:rsidRPr="007E0643" w:rsidRDefault="007E0643" w:rsidP="007E0643">
      <w:pPr>
        <w:shd w:val="clear" w:color="auto" w:fill="FFFFFF"/>
        <w:spacing w:after="0" w:line="26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(с изменениями на 2 сентября 2013 года)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7042"/>
        <w:gridCol w:w="1603"/>
      </w:tblGrid>
      <w:tr w:rsidR="007E0643" w:rsidRPr="007E0643" w:rsidTr="007E0643">
        <w:trPr>
          <w:trHeight w:val="15"/>
        </w:trPr>
        <w:tc>
          <w:tcPr>
            <w:tcW w:w="739" w:type="dxa"/>
            <w:hideMark/>
          </w:tcPr>
          <w:p w:rsidR="007E0643" w:rsidRPr="007E0643" w:rsidRDefault="007E0643" w:rsidP="007E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946" w:type="dxa"/>
            <w:hideMark/>
          </w:tcPr>
          <w:p w:rsidR="007E0643" w:rsidRPr="007E0643" w:rsidRDefault="007E0643" w:rsidP="007E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7E0643" w:rsidRPr="007E0643" w:rsidRDefault="007E0643" w:rsidP="007E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/</w:t>
            </w: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оборудования (оснащения)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Количество, штук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Стол рабочий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Кресло рабочее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Стул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Кушетка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Ростомер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Настольная лампа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Сантиметровая лента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Ширма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Пеленальный</w:t>
            </w:r>
            <w:proofErr w:type="spellEnd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стол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Шкаф для хранения медицинских документов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Шкаф для хранения лекарственных средств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Бактерицидный облучатель воздуха </w:t>
            </w: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рециркуляторного</w:t>
            </w:r>
            <w:proofErr w:type="spellEnd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типа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Весы электронные для детей до 1 года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Весы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Тонометр для измерения артериального давления с манжетами, в том числе с манжетой для детей до года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Стетофонендоскоп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Персональный компьютер с выходом в интернет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Емкость для дезинфекции инструментария и расходных материалов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требованию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Емкость для сбора бытовых и медицинских отходов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Компьютер с доступом в интернет, принтер, сканер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103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(Пункт дополнительно включен с 5 ноября 2013 года</w:t>
            </w: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lang w:eastAsia="ru-RU"/>
              </w:rPr>
              <w:t> </w:t>
            </w:r>
            <w:hyperlink r:id="rId51" w:history="1">
              <w:r w:rsidRPr="007E0643">
                <w:rPr>
                  <w:rFonts w:ascii="Times New Roman" w:eastAsia="Times New Roman" w:hAnsi="Times New Roman" w:cs="Times New Roman"/>
                  <w:color w:val="00466E"/>
                  <w:sz w:val="18"/>
                  <w:u w:val="single"/>
                  <w:lang w:eastAsia="ru-RU"/>
                </w:rPr>
                <w:t>приказом Минздрава России от 2 сентября 2013 года N 608н</w:t>
              </w:r>
            </w:hyperlink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)</w:t>
            </w: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</w:p>
        </w:tc>
      </w:tr>
    </w:tbl>
    <w:p w:rsidR="007E0643" w:rsidRPr="007E0643" w:rsidRDefault="007E0643" w:rsidP="007E0643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7E0643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Приложение N 4. Правила организации деятельности детского онкологического отделения</w:t>
      </w:r>
    </w:p>
    <w:p w:rsidR="007E0643" w:rsidRPr="007E0643" w:rsidRDefault="007E0643" w:rsidP="007E064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Приложение N 4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к Порядку оказания медицинской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помощи по профилю "детская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онкология", утвержденному приказом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Министерства здравоохранения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Российской Федерации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от 31 октября 2012 года N 560н</w:t>
      </w:r>
    </w:p>
    <w:p w:rsidR="007E0643" w:rsidRPr="007E0643" w:rsidRDefault="007E0643" w:rsidP="007E0643">
      <w:pPr>
        <w:shd w:val="clear" w:color="auto" w:fill="FFFFFF"/>
        <w:spacing w:after="0" w:line="26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(с изменениями на 4 июля 2017 года)</w:t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1. Настоящие Правила устанавливают порядок организации деятельности детского онкологического отделения в организациях, оказывающих медицинскую помощь детям по профилю "детская онкология" (далее соответственно - дети, медицинская организация).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2. Детское онкологическое отделение медицинской организации (далее - Отделение) создается как структурное подразделение медицинской организации.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На должность заведующего Отделением назначается специалист, </w:t>
      </w:r>
      <w:proofErr w:type="spell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соответствующий</w:t>
      </w:r>
      <w:hyperlink r:id="rId52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Квалификационным</w:t>
        </w:r>
        <w:proofErr w:type="spellEnd"/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 xml:space="preserve"> требованиям к медицинским и фармацевтическим работникам с высшим образованием по направлению подготовки "Здравоохранение и медицинские науки"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, утвержденным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53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приказом Министерства здравоохранения Российской Федерации от 8 октября 2015 г. N 707н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(зарегистрирован Министерством юстиции Российской Федерации 23 октября 2015 г., регистрационный N 39438), с изменениями, внесенными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54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приказом Министерства здравоохранения Российской Федерации от 15 июня</w:t>
        </w:r>
        <w:proofErr w:type="gramEnd"/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 xml:space="preserve"> 2017 г. N 328н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(зарегистрирован Министерством юстиции Российской Федерации 3 июля 2017 г., регистрационный N 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lastRenderedPageBreak/>
        <w:t>47273) (далее - Квалификационные требования), по специальности "детская онкология".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(Абзац в редакции, введенной в действие с 7 августа 2017 года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55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приказом Минздрава России от 4 июля 2017 года N 380н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proofErr w:type="gramEnd"/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4. На должность врача Отделения назначается специалист, </w:t>
      </w:r>
      <w:proofErr w:type="spell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соответствующий</w:t>
      </w:r>
      <w:hyperlink r:id="rId56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Квалификационным</w:t>
        </w:r>
        <w:proofErr w:type="spellEnd"/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 xml:space="preserve"> требованиям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по специальности "детская онкология".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(Пункт в редакции, введенной в действие с 7 августа 2017 года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57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приказом Минздрава России от 4 июля 2017 года N 380н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proofErr w:type="gramEnd"/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5. Штатная численность Отделения определяется исходя из объема проводимой лечебно-диагностической работы и коечной мощности с учетом рекомендуемых штатных нормативов Отделения, предусмотренных приложением N 5 к Порядку оказания медицинской помощи по профилю "детская онкология", утвержденному настоящим приказом.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Оснащение Отделения осуществляется в соответствии со стандартом оснащения Отделения, предусмотренным приложением N 6 к Порядку оказания медицинской помощи по профилю "детская онкология", утвержденному настоящим приказом.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6. В структуре Отделения рекомендуется предусматривать: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перевязочную;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процедурную;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палату (блок) реанимации и интенсивной терапии;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дневной стационар (включающий помещение для приема детей, палаты для размещения детей, процедурную, помещение для медицинских работников, санитарную комнату, туалет для медицинских работников, туалет для детей и их родителей, комнату для отдыха родителей).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7. </w:t>
      </w:r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В Отделении рекомендуется предусматривать: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палаты для детей, в том числе одноместные;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помещение для врачей;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комнату для медицинских работников со средним медицинским образованием;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помещение для проведения диагностических манипуляций и процедур;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кабинет заведующего;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кабинет старшей медицинской сестры;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комнату для хранения аппаратуры и оборудования;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комнату для хранения противоопухолевых лекарственных препаратов их утилизации с использованием средств индивидуальной защиты;</w:t>
      </w:r>
      <w:proofErr w:type="gram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комнату для хранения наркотических средств;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помещение сестры-хозяйки;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буфетную и раздаточную;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lastRenderedPageBreak/>
        <w:t>столовую;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помещение для сбора грязного белья;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душевую и туалет для медицинских работников;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душевые и туалеты для детей;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санитарную комнату;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игровую комнату;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учебный класс;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комнату для отдыха родителей.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8. </w:t>
      </w:r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Отделение осуществляет следующие функции: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оказание специализированной медицинской помощи детям;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проведение диагностических процедур в стационарных условиях;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назначение по жизненным показаниям лекарственных средств, не зарегистрированных на территории Российской Федерации*;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_______________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*</w:t>
      </w:r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hyperlink r:id="rId58" w:history="1">
        <w:r w:rsidRPr="007E0643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Часть 3 статьи 47 Федерального закона от 12 апреля 2010 года N 61-ФЗ "Об обращении лекарственных средств"</w:t>
        </w:r>
      </w:hyperlink>
      <w:r w:rsidRPr="007E0643">
        <w:rPr>
          <w:rFonts w:ascii="Arial" w:eastAsia="Times New Roman" w:hAnsi="Arial" w:cs="Arial"/>
          <w:color w:val="2D2D2D"/>
          <w:spacing w:val="2"/>
          <w:sz w:val="18"/>
          <w:lang w:eastAsia="ru-RU"/>
        </w:rPr>
        <w:t> 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(Собрание законодательства Российской Федерации, 2010, N 16, ст.1815;</w:t>
      </w:r>
      <w:proofErr w:type="gram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2011, N 50, ст.7351)</w:t>
      </w:r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</w:t>
      </w:r>
      <w:proofErr w:type="gram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н</w:t>
      </w:r>
      <w:proofErr w:type="gram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аправление детей в медицинские организации для паллиативного и симптоматического лечения;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участие в проведении анализа основных медико-статистических показателей заболеваемости, инвалидности и смертности детей;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осуществление профилактических мероприятий, направленных на предупреждение осложнений, а также лечение осложнений, возникших в процессе лечения;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оказание методической и консультативной помощи врачам медицинской организации по вопросам профилактики, диагностики и лечения детей;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разработка и проведение мероприятий по повышению качества лечебно-диагностической работы в Отделении и снижению больничной летальности от онкологических заболеваний;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повышение профессиональной квалификации медицинских работников по вопросам диагностики и оказания медицинской помощи детям;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освоение и внедрение в практику новых эффективных методов профилактики, диагностики, лечения и реабилитации детей;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ведение учетной и отчетной документации, представление отчетов о деятельности Отделения в установленном порядке.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proofErr w:type="gramEnd"/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9. Для обеспечения своей деятельности Отделение использует возможности лечебно-диагностических и вспомогательных отделений медицинской организации, в </w:t>
      </w:r>
      <w:proofErr w:type="gramStart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составе</w:t>
      </w:r>
      <w:proofErr w:type="gramEnd"/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которого оно организовано.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lastRenderedPageBreak/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7E0643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Приложение N 5. Рекомендуемые штатные нормативы детского онкологического отделения (на 18 коек)*</w:t>
      </w:r>
    </w:p>
    <w:p w:rsidR="007E0643" w:rsidRPr="007E0643" w:rsidRDefault="007E0643" w:rsidP="007E064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Приложение N 5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к Порядку оказания медицинской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помощи по профилю "детская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онкология", утвержденному приказом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Министерства здравоохранения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Российской Федерации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от 31 октября 2012 года N 560н</w:t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1"/>
        <w:gridCol w:w="5421"/>
        <w:gridCol w:w="3223"/>
      </w:tblGrid>
      <w:tr w:rsidR="007E0643" w:rsidRPr="007E0643" w:rsidTr="007E0643">
        <w:trPr>
          <w:trHeight w:val="15"/>
        </w:trPr>
        <w:tc>
          <w:tcPr>
            <w:tcW w:w="739" w:type="dxa"/>
            <w:hideMark/>
          </w:tcPr>
          <w:p w:rsidR="007E0643" w:rsidRPr="007E0643" w:rsidRDefault="007E0643" w:rsidP="007E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  <w:hideMark/>
          </w:tcPr>
          <w:p w:rsidR="007E0643" w:rsidRPr="007E0643" w:rsidRDefault="007E0643" w:rsidP="007E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7E0643" w:rsidRPr="007E0643" w:rsidRDefault="007E0643" w:rsidP="007E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/</w:t>
            </w: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должностей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штатных единиц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Заведующий отделением - </w:t>
            </w:r>
            <w:proofErr w:type="spellStart"/>
            <w:proofErr w:type="gram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врач-детский</w:t>
            </w:r>
            <w:proofErr w:type="spellEnd"/>
            <w:proofErr w:type="gramEnd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онколог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на отделение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Врач-детский</w:t>
            </w:r>
            <w:proofErr w:type="spellEnd"/>
            <w:proofErr w:type="gramEnd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онколог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на 6 коек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Врач-психотерапевт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 на 18 коек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Врач по лечебной физкультуре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 на 18 коек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Старшая медицинская сестра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на отделение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Медицинская сестра </w:t>
            </w:r>
            <w:proofErr w:type="gram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процедурной</w:t>
            </w:r>
            <w:proofErr w:type="gramEnd"/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на отделение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 палатная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4,75 на 6 коек (для обеспечения круглосуточной работы)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Младшая медицинская сестра по уходу за больным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4,75 на 6 коек (для обеспечения круглосуточной работы)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Медицинская сестра </w:t>
            </w:r>
            <w:proofErr w:type="gram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перевязочной</w:t>
            </w:r>
            <w:proofErr w:type="gramEnd"/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на отделение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Сестра-хозяйка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на отделение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 на отделение для работы в буфетной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 (ваннщица)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на отделение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 на отделение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 на отделение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Врач-анестезиолог-реаниматолог (палаты (блока) реанимации и интенсивной терапии)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5,14 на 6 коек (для обеспечения круглосуточной работы)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</w:t>
            </w:r>
            <w:proofErr w:type="gramEnd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сестра-анестезист</w:t>
            </w:r>
            <w:proofErr w:type="spellEnd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(палаты (блока) реанимации и интенсивной терапии)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на 6 коек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Врач-трансфузиолог</w:t>
            </w:r>
            <w:proofErr w:type="spellEnd"/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на 6 коек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 палатная (палаты (блока) реанимации и интенсивной терапии)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5,14 на 6 коек (для обеспечения круглосуточной работы)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Младшая медицинская сестра по уходу за больным (палаты (блока) реанимации и интенсивной терапии)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5,14 на 6 коек (для обеспечения круглосуточной работы)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 (палаты (блока) реанимации и интенсивной терапии)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на 6 коек для уборки помещений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Врач-детский</w:t>
            </w:r>
            <w:proofErr w:type="spellEnd"/>
            <w:proofErr w:type="gramEnd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онколог (дневного стационара)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на 6 коек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 палатная (дневного стационара)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на 6 коек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Медицинская сестра </w:t>
            </w:r>
            <w:proofErr w:type="gram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процедурной</w:t>
            </w:r>
            <w:proofErr w:type="gramEnd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(дневного стационара)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на 6 коек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Младшая медицинская сестра по уходу за больными (дневного стационара)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на 6 коек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 (дневного стационара)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0,25 на 6 коек</w:t>
            </w:r>
          </w:p>
        </w:tc>
      </w:tr>
    </w:tbl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lastRenderedPageBreak/>
        <w:br/>
        <w:t>Примечания: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1. Рекомендуемые штатные нормативы детского онкологического отделения не распространяются на медицинские организации частной системы здравоохранения.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2. В медицинских организациях, имеющих в своем составе детское онкологическое отделение, рекомендуется предусматривать должности социального работника и медицинского психолога из расчета 0,5 каждой должности на детское онкологическое отделение.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E0643" w:rsidRPr="007E0643" w:rsidRDefault="007E0643" w:rsidP="007E0643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7E0643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Приложение N 6. Стандарт оснащения детского онкологического отделения</w:t>
      </w:r>
    </w:p>
    <w:p w:rsidR="007E0643" w:rsidRPr="007E0643" w:rsidRDefault="007E0643" w:rsidP="007E064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Приложение N 6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к Порядку оказания медицинской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помощи по профилю "детская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онкология", утвержденному приказом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Министерства здравоохранения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Российской Федерации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от 31 октября 2012 года N 560н</w:t>
      </w:r>
    </w:p>
    <w:p w:rsidR="007E0643" w:rsidRPr="007E0643" w:rsidRDefault="007E0643" w:rsidP="007E0643">
      <w:pPr>
        <w:shd w:val="clear" w:color="auto" w:fill="E9ECF1"/>
        <w:spacing w:after="188" w:line="240" w:lineRule="auto"/>
        <w:ind w:left="-939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</w:pPr>
      <w:r w:rsidRPr="007E0643"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  <w:t>1. Стандарт оснащения детского онкологического отделения (за исключением палаты (блока) реанимации и интенсивной терапии)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8"/>
        <w:gridCol w:w="6266"/>
        <w:gridCol w:w="2381"/>
      </w:tblGrid>
      <w:tr w:rsidR="007E0643" w:rsidRPr="007E0643" w:rsidTr="007E0643">
        <w:trPr>
          <w:trHeight w:val="15"/>
        </w:trPr>
        <w:tc>
          <w:tcPr>
            <w:tcW w:w="739" w:type="dxa"/>
            <w:hideMark/>
          </w:tcPr>
          <w:p w:rsidR="007E0643" w:rsidRPr="007E0643" w:rsidRDefault="007E0643" w:rsidP="007E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22" w:type="dxa"/>
            <w:hideMark/>
          </w:tcPr>
          <w:p w:rsidR="007E0643" w:rsidRPr="007E0643" w:rsidRDefault="007E0643" w:rsidP="007E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7E0643" w:rsidRPr="007E0643" w:rsidRDefault="007E0643" w:rsidP="007E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/</w:t>
            </w: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оборудования (оснащения)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Количество, штук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Функциональная кровать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числу коек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Функциональная кроватка для детей грудного возраста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6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Кроватка с подогревом или матрасик для обогрева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9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Противопролежневый</w:t>
            </w:r>
            <w:proofErr w:type="spellEnd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матрасик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числу коек</w:t>
            </w:r>
          </w:p>
        </w:tc>
      </w:tr>
      <w:tr w:rsidR="007E0643" w:rsidRPr="007E0643" w:rsidTr="007E0643">
        <w:tc>
          <w:tcPr>
            <w:tcW w:w="103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(Пункт в редакции, введенной в действие с 5 ноября 2013 года</w:t>
            </w: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lang w:eastAsia="ru-RU"/>
              </w:rPr>
              <w:t> </w:t>
            </w:r>
            <w:hyperlink r:id="rId59" w:history="1">
              <w:r w:rsidRPr="007E0643">
                <w:rPr>
                  <w:rFonts w:ascii="Times New Roman" w:eastAsia="Times New Roman" w:hAnsi="Times New Roman" w:cs="Times New Roman"/>
                  <w:color w:val="00466E"/>
                  <w:sz w:val="18"/>
                  <w:u w:val="single"/>
                  <w:lang w:eastAsia="ru-RU"/>
                </w:rPr>
                <w:t>приказом Минздрава России от 2 сентября 2013 года N 608н</w:t>
              </w:r>
            </w:hyperlink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.</w:t>
            </w:r>
            <w:proofErr w:type="gramEnd"/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Пеленальный</w:t>
            </w:r>
            <w:proofErr w:type="spellEnd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стол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на 5 коек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Прикроватный столик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числу коек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Тумба прикроватная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числу коек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Прикроватная информационная доска (маркерная)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числу коек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Кресло-каталка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требованию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Каталка для перевозки больных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требованию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Тележка грузовая межкорпусная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требованию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Каталка для перевозки больных с подъемным механизмом и съемными носилками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Массажная кушетка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требованию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Шкаф для лекарственных средств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требованию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Шкаф для хранения медицинских документов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требованию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Шкаф для хранения медицинских инструментов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требованию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Кушетка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требованию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Сейф для хранения сильнодействующих лекарственных средств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Монитор с определением температуры тела, частоты дыхания, </w:t>
            </w: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пульсоксиметрией</w:t>
            </w:r>
            <w:proofErr w:type="spellEnd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, электрокардиографией, </w:t>
            </w: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неинвазивным</w:t>
            </w:r>
            <w:proofErr w:type="spellEnd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измерением артериального давления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требованию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Передвижной аппарат для ультразвуковых исследований с набором датчиков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Вакуумный </w:t>
            </w: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электроотсос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на 5 коек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Аппарат искусственной вентиляции легких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Мешок </w:t>
            </w: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Амбу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24.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Переносной набор для реанимации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Мобильная реанимационная тележка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Бестеневая лампа для </w:t>
            </w:r>
            <w:proofErr w:type="gram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перевязочной</w:t>
            </w:r>
            <w:proofErr w:type="gram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Инфузомат</w:t>
            </w:r>
            <w:proofErr w:type="spellEnd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- автоматический дозатор лекарственных веществ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на 1 койку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Перфузор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на 3 койки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Штатив медицинский (</w:t>
            </w: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инфузионная</w:t>
            </w:r>
            <w:proofErr w:type="spellEnd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стойка)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на 1 койку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Тромбомиксер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Передвижные </w:t>
            </w: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гепафильтры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на палату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Передвижной </w:t>
            </w: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ренгеновский</w:t>
            </w:r>
            <w:proofErr w:type="spellEnd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аппарат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Передвижная стойка для вертикальных рентгеновских снимков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Бактерицидный облучатель воздуха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требованию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Шкаф ламинарный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Ингалятор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на 6 коек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Набор для отоларингологического обследования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Набор для офтальмологического обследования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Тонометр для измерения артериального давления, в том числе с манжетой для детей до года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на 1 врача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Негатоскоп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Кислородная подводка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на 1 койку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Инструментальный стол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Весы электронные для детей до 1 года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Весы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Ростометр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Стетофонендоскоп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на 1 врача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Дозаторы для жидкого мыла, средств дезинфекции и </w:t>
            </w: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диспенсоры</w:t>
            </w:r>
            <w:proofErr w:type="spellEnd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для бумажных полотенец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требованию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Термометр медицинский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числу коек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Емкость для сбора бытовых и медицинских отходов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требованию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Емкость для дезинфекции инструментария и расходных материалов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требованию</w:t>
            </w:r>
          </w:p>
        </w:tc>
      </w:tr>
    </w:tbl>
    <w:p w:rsidR="007E0643" w:rsidRPr="007E0643" w:rsidRDefault="007E0643" w:rsidP="007E0643">
      <w:pPr>
        <w:shd w:val="clear" w:color="auto" w:fill="E9ECF1"/>
        <w:spacing w:after="188" w:line="240" w:lineRule="auto"/>
        <w:ind w:left="-939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</w:pPr>
      <w:r w:rsidRPr="007E0643"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  <w:t>2. Стандарт оснащения палаты (блока) реанимации и интенсивной терапии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9"/>
        <w:gridCol w:w="6266"/>
        <w:gridCol w:w="2380"/>
      </w:tblGrid>
      <w:tr w:rsidR="007E0643" w:rsidRPr="007E0643" w:rsidTr="007E0643">
        <w:trPr>
          <w:trHeight w:val="15"/>
        </w:trPr>
        <w:tc>
          <w:tcPr>
            <w:tcW w:w="739" w:type="dxa"/>
            <w:hideMark/>
          </w:tcPr>
          <w:p w:rsidR="007E0643" w:rsidRPr="007E0643" w:rsidRDefault="007E0643" w:rsidP="007E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22" w:type="dxa"/>
            <w:hideMark/>
          </w:tcPr>
          <w:p w:rsidR="007E0643" w:rsidRPr="007E0643" w:rsidRDefault="007E0643" w:rsidP="007E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7E0643" w:rsidRPr="007E0643" w:rsidRDefault="007E0643" w:rsidP="007E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/</w:t>
            </w: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оборудования (оснащения)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Количество, штук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Функциональная кровать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6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Функциональная кроватка для детей грудного возраста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Кроватка с подогревом или матрасик для обогрева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Источник лучистого тепла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Пеленальный</w:t>
            </w:r>
            <w:proofErr w:type="spellEnd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стол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требованию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Прикроватный столик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числу коек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Тумба прикроватная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числу коек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Прикроватная информационная доска (маркерная)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числу коек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Монитор с определением температуры тела, частоты дыхания, </w:t>
            </w: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пульсоксиметрией</w:t>
            </w:r>
            <w:proofErr w:type="spellEnd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, электрокардиографией, </w:t>
            </w: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неинвазивным</w:t>
            </w:r>
            <w:proofErr w:type="spellEnd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измерением артериального давления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на 1 койку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Дефибриллятор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Вакуумный </w:t>
            </w: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электроотсос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числу коек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Переносной набор для реанимации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Мешок </w:t>
            </w: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Амбу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Мобильная реанимационная медицинская тележка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Портативный электрокардиограф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Глюкометр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Инфузомат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 на койку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Перфузор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 на койку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Сепаратор клеток крови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Мешки для сбора и хранения компонентов крови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требованию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Иглы для </w:t>
            </w: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трепанобиопсии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требованию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Бактерицидный облучатель воздуха, в том числе переносной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требованию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Штатив медицинский (</w:t>
            </w: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инфузионная</w:t>
            </w:r>
            <w:proofErr w:type="spellEnd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стойка)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на 1 койку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Тонометр для измерения артериального давления с манжетой для детей до года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требованию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Негатоскоп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Кислородная подводка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на 1 койку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Инструментальный стол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Весы электронные для детей до 1 года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Весы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Дозаторы для жидкого мыла, средств дезинфекции и </w:t>
            </w: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диспенсоры</w:t>
            </w:r>
            <w:proofErr w:type="spellEnd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для бумажных полотенец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требованию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Термометр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числу коек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Стетофонендоскоп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на врача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Емкость для сбора бытовых и медицинских отходов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</w:tr>
      <w:tr w:rsidR="007E0643" w:rsidRPr="007E0643" w:rsidTr="007E064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Емкость для дезинфекции инструментария и расходных материалов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643" w:rsidRPr="007E0643" w:rsidRDefault="007E0643" w:rsidP="007E0643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7E064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требованию</w:t>
            </w:r>
          </w:p>
        </w:tc>
      </w:tr>
    </w:tbl>
    <w:p w:rsidR="007E0643" w:rsidRPr="007E0643" w:rsidRDefault="007E0643" w:rsidP="007E0643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Редакция документа с учетом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изменений и дополнений подготовлена</w:t>
      </w:r>
      <w:r w:rsidRPr="007E0643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АО "Кодекс"</w:t>
      </w:r>
    </w:p>
    <w:p w:rsidR="00D95A90" w:rsidRDefault="00D95A90"/>
    <w:sectPr w:rsidR="00D95A90" w:rsidSect="00D9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0643"/>
    <w:rsid w:val="007E0643"/>
    <w:rsid w:val="00D9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90"/>
  </w:style>
  <w:style w:type="paragraph" w:styleId="1">
    <w:name w:val="heading 1"/>
    <w:basedOn w:val="a"/>
    <w:link w:val="10"/>
    <w:uiPriority w:val="9"/>
    <w:qFormat/>
    <w:rsid w:val="007E06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0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06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E06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6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06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06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06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E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E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0643"/>
  </w:style>
  <w:style w:type="character" w:styleId="a3">
    <w:name w:val="Hyperlink"/>
    <w:basedOn w:val="a0"/>
    <w:uiPriority w:val="99"/>
    <w:semiHidden/>
    <w:unhideWhenUsed/>
    <w:rsid w:val="007E06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064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7E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56079043" TargetMode="External"/><Relationship Id="rId18" Type="http://schemas.openxmlformats.org/officeDocument/2006/relationships/hyperlink" Target="http://docs.cntd.ru/document/420336959" TargetMode="External"/><Relationship Id="rId26" Type="http://schemas.openxmlformats.org/officeDocument/2006/relationships/hyperlink" Target="http://docs.cntd.ru/document/420238351" TargetMode="External"/><Relationship Id="rId39" Type="http://schemas.openxmlformats.org/officeDocument/2006/relationships/hyperlink" Target="http://docs.cntd.ru/document/420310214" TargetMode="External"/><Relationship Id="rId21" Type="http://schemas.openxmlformats.org/officeDocument/2006/relationships/hyperlink" Target="http://docs.cntd.ru/document/456079043" TargetMode="External"/><Relationship Id="rId34" Type="http://schemas.openxmlformats.org/officeDocument/2006/relationships/hyperlink" Target="http://docs.cntd.ru/document/456079043" TargetMode="External"/><Relationship Id="rId42" Type="http://schemas.openxmlformats.org/officeDocument/2006/relationships/hyperlink" Target="http://docs.cntd.ru/document/901711867" TargetMode="External"/><Relationship Id="rId47" Type="http://schemas.openxmlformats.org/officeDocument/2006/relationships/hyperlink" Target="http://docs.cntd.ru/document/420287202" TargetMode="External"/><Relationship Id="rId50" Type="http://schemas.openxmlformats.org/officeDocument/2006/relationships/hyperlink" Target="http://docs.cntd.ru/document/90200038" TargetMode="External"/><Relationship Id="rId55" Type="http://schemas.openxmlformats.org/officeDocument/2006/relationships/hyperlink" Target="http://docs.cntd.ru/document/456079043" TargetMode="External"/><Relationship Id="rId7" Type="http://schemas.openxmlformats.org/officeDocument/2006/relationships/hyperlink" Target="http://docs.cntd.ru/document/9022156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56079043" TargetMode="External"/><Relationship Id="rId20" Type="http://schemas.openxmlformats.org/officeDocument/2006/relationships/hyperlink" Target="http://docs.cntd.ru/document/456079043" TargetMode="External"/><Relationship Id="rId29" Type="http://schemas.openxmlformats.org/officeDocument/2006/relationships/hyperlink" Target="http://docs.cntd.ru/document/456079043" TargetMode="External"/><Relationship Id="rId41" Type="http://schemas.openxmlformats.org/officeDocument/2006/relationships/hyperlink" Target="http://docs.cntd.ru/document/456079043" TargetMode="External"/><Relationship Id="rId54" Type="http://schemas.openxmlformats.org/officeDocument/2006/relationships/hyperlink" Target="http://docs.cntd.ru/document/456074970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12609" TargetMode="External"/><Relationship Id="rId11" Type="http://schemas.openxmlformats.org/officeDocument/2006/relationships/hyperlink" Target="http://docs.cntd.ru/document/499045801" TargetMode="External"/><Relationship Id="rId24" Type="http://schemas.openxmlformats.org/officeDocument/2006/relationships/hyperlink" Target="http://docs.cntd.ru/document/902263512" TargetMode="External"/><Relationship Id="rId32" Type="http://schemas.openxmlformats.org/officeDocument/2006/relationships/hyperlink" Target="http://docs.cntd.ru/document/420282244" TargetMode="External"/><Relationship Id="rId37" Type="http://schemas.openxmlformats.org/officeDocument/2006/relationships/hyperlink" Target="http://docs.cntd.ru/document/456074970" TargetMode="External"/><Relationship Id="rId40" Type="http://schemas.openxmlformats.org/officeDocument/2006/relationships/hyperlink" Target="http://docs.cntd.ru/document/420310214" TargetMode="External"/><Relationship Id="rId45" Type="http://schemas.openxmlformats.org/officeDocument/2006/relationships/hyperlink" Target="http://docs.cntd.ru/document/902392071" TargetMode="External"/><Relationship Id="rId53" Type="http://schemas.openxmlformats.org/officeDocument/2006/relationships/hyperlink" Target="http://docs.cntd.ru/document/420310213" TargetMode="External"/><Relationship Id="rId58" Type="http://schemas.openxmlformats.org/officeDocument/2006/relationships/hyperlink" Target="http://docs.cntd.ru/document/902209774" TargetMode="External"/><Relationship Id="rId5" Type="http://schemas.openxmlformats.org/officeDocument/2006/relationships/hyperlink" Target="http://docs.cntd.ru/document/456079043" TargetMode="External"/><Relationship Id="rId15" Type="http://schemas.openxmlformats.org/officeDocument/2006/relationships/hyperlink" Target="http://docs.cntd.ru/document/456079043" TargetMode="External"/><Relationship Id="rId23" Type="http://schemas.openxmlformats.org/officeDocument/2006/relationships/hyperlink" Target="http://docs.cntd.ru/document/902160276" TargetMode="External"/><Relationship Id="rId28" Type="http://schemas.openxmlformats.org/officeDocument/2006/relationships/hyperlink" Target="http://docs.cntd.ru/document/420300998" TargetMode="External"/><Relationship Id="rId36" Type="http://schemas.openxmlformats.org/officeDocument/2006/relationships/hyperlink" Target="http://docs.cntd.ru/document/420310213" TargetMode="External"/><Relationship Id="rId49" Type="http://schemas.openxmlformats.org/officeDocument/2006/relationships/hyperlink" Target="http://docs.cntd.ru/document/456079043" TargetMode="External"/><Relationship Id="rId57" Type="http://schemas.openxmlformats.org/officeDocument/2006/relationships/hyperlink" Target="http://docs.cntd.ru/document/456079043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docs.cntd.ru/document/499045801" TargetMode="External"/><Relationship Id="rId19" Type="http://schemas.openxmlformats.org/officeDocument/2006/relationships/hyperlink" Target="http://docs.cntd.ru/document/420356767" TargetMode="External"/><Relationship Id="rId31" Type="http://schemas.openxmlformats.org/officeDocument/2006/relationships/hyperlink" Target="http://docs.cntd.ru/document/420245224" TargetMode="External"/><Relationship Id="rId44" Type="http://schemas.openxmlformats.org/officeDocument/2006/relationships/hyperlink" Target="http://docs.cntd.ru/document/901711867" TargetMode="External"/><Relationship Id="rId52" Type="http://schemas.openxmlformats.org/officeDocument/2006/relationships/hyperlink" Target="http://docs.cntd.ru/document/420310213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docs.cntd.ru/document/499045801" TargetMode="External"/><Relationship Id="rId9" Type="http://schemas.openxmlformats.org/officeDocument/2006/relationships/hyperlink" Target="http://docs.cntd.ru/document/902286265" TargetMode="External"/><Relationship Id="rId14" Type="http://schemas.openxmlformats.org/officeDocument/2006/relationships/hyperlink" Target="http://docs.cntd.ru/document/420347243" TargetMode="External"/><Relationship Id="rId22" Type="http://schemas.openxmlformats.org/officeDocument/2006/relationships/hyperlink" Target="http://docs.cntd.ru/document/902160276" TargetMode="External"/><Relationship Id="rId27" Type="http://schemas.openxmlformats.org/officeDocument/2006/relationships/hyperlink" Target="http://docs.cntd.ru/document/420238351" TargetMode="External"/><Relationship Id="rId30" Type="http://schemas.openxmlformats.org/officeDocument/2006/relationships/hyperlink" Target="http://docs.cntd.ru/document/420245224" TargetMode="External"/><Relationship Id="rId35" Type="http://schemas.openxmlformats.org/officeDocument/2006/relationships/hyperlink" Target="http://docs.cntd.ru/document/420310213" TargetMode="External"/><Relationship Id="rId43" Type="http://schemas.openxmlformats.org/officeDocument/2006/relationships/hyperlink" Target="http://docs.cntd.ru/document/901711867" TargetMode="External"/><Relationship Id="rId48" Type="http://schemas.openxmlformats.org/officeDocument/2006/relationships/hyperlink" Target="http://docs.cntd.ru/document/420353405" TargetMode="External"/><Relationship Id="rId56" Type="http://schemas.openxmlformats.org/officeDocument/2006/relationships/hyperlink" Target="http://docs.cntd.ru/document/420310213" TargetMode="External"/><Relationship Id="rId8" Type="http://schemas.openxmlformats.org/officeDocument/2006/relationships/hyperlink" Target="http://docs.cntd.ru/document/902225536" TargetMode="External"/><Relationship Id="rId51" Type="http://schemas.openxmlformats.org/officeDocument/2006/relationships/hyperlink" Target="http://docs.cntd.ru/document/49904580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456079043" TargetMode="External"/><Relationship Id="rId17" Type="http://schemas.openxmlformats.org/officeDocument/2006/relationships/hyperlink" Target="http://docs.cntd.ru/document/499028411" TargetMode="External"/><Relationship Id="rId25" Type="http://schemas.openxmlformats.org/officeDocument/2006/relationships/hyperlink" Target="http://docs.cntd.ru/document/420238351" TargetMode="External"/><Relationship Id="rId33" Type="http://schemas.openxmlformats.org/officeDocument/2006/relationships/hyperlink" Target="http://docs.cntd.ru/document/420300998" TargetMode="External"/><Relationship Id="rId38" Type="http://schemas.openxmlformats.org/officeDocument/2006/relationships/hyperlink" Target="http://docs.cntd.ru/document/456079043" TargetMode="External"/><Relationship Id="rId46" Type="http://schemas.openxmlformats.org/officeDocument/2006/relationships/hyperlink" Target="http://docs.cntd.ru/document/499066973" TargetMode="External"/><Relationship Id="rId59" Type="http://schemas.openxmlformats.org/officeDocument/2006/relationships/hyperlink" Target="http://docs.cntd.ru/document/499045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5955</Words>
  <Characters>33950</Characters>
  <Application>Microsoft Office Word</Application>
  <DocSecurity>0</DocSecurity>
  <Lines>282</Lines>
  <Paragraphs>79</Paragraphs>
  <ScaleCrop>false</ScaleCrop>
  <Company>Microsoft</Company>
  <LinksUpToDate>false</LinksUpToDate>
  <CharactersWithSpaces>39826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2017-09-01T09:48:00Z</cp:lastPrinted>
  <dcterms:created xsi:type="dcterms:W3CDTF">2017-09-01T09:46:00Z</dcterms:created>
  <dcterms:modified xsi:type="dcterms:W3CDTF">2017-09-01T09:52:00Z</dcterms:modified>
</cp:coreProperties>
</file>