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C5" w:rsidRPr="00AC20C5" w:rsidRDefault="00AC20C5" w:rsidP="00AC20C5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AC2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 Минздрава России от 15 ноября 2012 г. N 916н</w:t>
      </w:r>
    </w:p>
    <w:p w:rsidR="00AC20C5" w:rsidRPr="00AC20C5" w:rsidRDefault="00AC20C5" w:rsidP="00AC20C5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20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 утверждении порядка оказания медицинской помощи населению по профилю "пульмонология"</w:t>
      </w:r>
    </w:p>
    <w:p w:rsidR="00AC20C5" w:rsidRPr="00AC20C5" w:rsidRDefault="00AC20C5" w:rsidP="00AC20C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  <w:r w:rsidRPr="00AC20C5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В соответствии со статьей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AC20C5" w:rsidRPr="00AC20C5" w:rsidRDefault="00AC20C5" w:rsidP="00AC20C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  <w:r w:rsidRPr="00AC20C5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1. Утвердить прилагаемый Порядок оказания медицинской помощи населению по профилю "пульмонология".</w:t>
      </w:r>
    </w:p>
    <w:p w:rsidR="00AC20C5" w:rsidRPr="00AC20C5" w:rsidRDefault="00AC20C5" w:rsidP="00AC20C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  <w:r w:rsidRPr="00AC20C5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 xml:space="preserve">2. Признать утратившим силу приказ Министерства здравоохранения и социального развития Российской Федерации от 7 апреля 2010 г. N 222н "Об утверждении порядка оказания медицинской помощи больным с </w:t>
      </w:r>
      <w:proofErr w:type="spellStart"/>
      <w:r w:rsidRPr="00AC20C5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бронхо-легочными</w:t>
      </w:r>
      <w:proofErr w:type="spellEnd"/>
      <w:r w:rsidRPr="00AC20C5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 xml:space="preserve"> заболеваниями пульмонологического профиля" (зарегистрирован </w:t>
      </w:r>
      <w:proofErr w:type="gramStart"/>
      <w:r w:rsidRPr="00AC20C5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в</w:t>
      </w:r>
      <w:proofErr w:type="gramEnd"/>
      <w:r w:rsidRPr="00AC20C5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 xml:space="preserve"> </w:t>
      </w:r>
      <w:proofErr w:type="gramStart"/>
      <w:r w:rsidRPr="00AC20C5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Министерством</w:t>
      </w:r>
      <w:proofErr w:type="gramEnd"/>
      <w:r w:rsidRPr="00AC20C5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 xml:space="preserve"> юстиции Российской Федерации 5 мая 2010 г., регистрационный N 17113).</w:t>
      </w:r>
    </w:p>
    <w:p w:rsidR="00AC20C5" w:rsidRPr="00AC20C5" w:rsidRDefault="00AC20C5" w:rsidP="00AC20C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40515B"/>
          <w:sz w:val="28"/>
          <w:szCs w:val="28"/>
          <w:lang w:eastAsia="ru-RU"/>
        </w:rPr>
      </w:pPr>
      <w:r w:rsidRPr="00AC20C5">
        <w:rPr>
          <w:rFonts w:ascii="Times New Roman" w:eastAsia="Times New Roman" w:hAnsi="Times New Roman" w:cs="Times New Roman"/>
          <w:b/>
          <w:bCs/>
          <w:color w:val="40515B"/>
          <w:sz w:val="28"/>
          <w:szCs w:val="28"/>
          <w:lang w:eastAsia="ru-RU"/>
        </w:rPr>
        <w:t>Министр                                              В.И. Скворцова</w:t>
      </w:r>
    </w:p>
    <w:p w:rsidR="00AC20C5" w:rsidRDefault="00AC20C5" w:rsidP="00AC2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20C5" w:rsidRDefault="00AC20C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916н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29"/>
      <w:bookmarkEnd w:id="1"/>
      <w:r>
        <w:rPr>
          <w:rFonts w:ascii="Calibri" w:hAnsi="Calibri" w:cs="Calibri"/>
          <w:b/>
          <w:bCs/>
        </w:rPr>
        <w:t>ПОРЯДОК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НАСЕЛЕНИЮ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ПРОФИЛЮ "ПУЛЬМОНОЛОГИЯ"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оказания медицинской помощи населению по профилю "пульмонология" в медицинских организациях.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Медицинская помощь по профилю "пульмонология" (далее - медицинская помощь) оказывается в виде: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первичной медико-санитарной помощи;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скорой, в том числе скорой специализированной, медицинской помощи;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специализированной, в том числе высокотехнологичной, медицинской помощи;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паллиативной медицинской помощи.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Медицинская помощь может оказываться в следующих условиях: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амбулаторно (в условиях, не предусматривающих круглосуточное медицинское наблюдение и лечение);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стационарно (в условиях, обеспечивающих круглосуточное медицинское наблюдение и лечение).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Первичная медико-санитарная помощь предусматривает мероприятия по профилактике, диагностике, лечению пульмонологических заболеваний и состояний, медицинской реабилитации, формированию здорового образа жизни.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Первичная медико-санитарная помощь включает: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доврачебную медико-санитарную помощь;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врачебную медико-санитарную помощь;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специализированную медико-санитарную помощь.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медико-санитарная помощь оказывается в амбулаторных условиях и в условиях дневного стационара.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доврачебная медико-санитарная помощь оказывается медицинскими работниками со средним медицинским образованием.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врачебная медико-санитарная помощь оказывается врачом-терапевтом участковым, врачом-педиатром участковым, врачом общей практики (семейным врачом).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врач-педиатр участковый, врач общей практики (семейный врач), медицинские работники со средним медицинским образованием или врач-терапевт, врач-педиатр направляют больного в кабинет врача-пульмонолога медицинской организации для оказания первичной специализированной медико-санитарной помощи.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специализированная медико-санитарная помощь оказывается врачом-пульмонологом, а в случае его отсутствия врачом-терапевтом, врачом-педиатром.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кабинета врача-пульмонолога в медицинской организации первичная специализированная медико-санитарная помощь может оказываться в терапевтических кабинетах, педиатрических кабинетах.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"пульмонология" или "терапия", "педиатрия", "хирургия", "детская хирургия".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</w:t>
      </w:r>
      <w:r>
        <w:rPr>
          <w:rFonts w:ascii="Calibri" w:hAnsi="Calibri" w:cs="Calibri"/>
        </w:rPr>
        <w:lastRenderedPageBreak/>
        <w:t xml:space="preserve">медицинской помощи, специализированными выездными бригадами скорой медицинской помощи, в том числе педиатрическими, в соответствии с </w:t>
      </w:r>
      <w:hyperlink r:id="rId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медицинскойпомощи</w:t>
      </w:r>
      <w:proofErr w:type="gramEnd"/>
      <w:r>
        <w:rPr>
          <w:rFonts w:ascii="Calibri" w:hAnsi="Calibri" w:cs="Calibri"/>
        </w:rPr>
        <w:t>" (</w:t>
      </w:r>
      <w:proofErr w:type="gramStart"/>
      <w:r>
        <w:rPr>
          <w:rFonts w:ascii="Calibri" w:hAnsi="Calibri" w:cs="Calibri"/>
        </w:rPr>
        <w:t>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регистрационныйN 20390</w:t>
      </w:r>
      <w:proofErr w:type="gramEnd"/>
      <w:r>
        <w:rPr>
          <w:rFonts w:ascii="Calibri" w:hAnsi="Calibri" w:cs="Calibri"/>
        </w:rPr>
        <w:t>) и от 30 января 2012 г. N 65н (зарегистрирован Министерством юстиции Российской Федерации 14 марта 2012 г., регистрационный N 23472).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"анестезиология и реанимация" или "хирургия", "детская хирургия", "пульмонология", "терапия", "педиатрия".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При наличии медицинских показаний после устранения угрожающих жизни состояний больные переводятся в пульмонологическое отделение или хирургическое отделение, отделение детской хирургии, терапии, педиатрии медицинской организации для оказания специализированной медицинской помощи.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Специализированная, в том числе высокотехнологичная, медицинская помощь оказывается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 xml:space="preserve">При наличии медицинских показаний лечение проводится с привлечением врачей-специалистов по специальностям, предусмотренным </w:t>
      </w:r>
      <w:hyperlink r:id="rId5" w:history="1">
        <w:r>
          <w:rPr>
            <w:rFonts w:ascii="Calibri" w:hAnsi="Calibri" w:cs="Calibri"/>
            <w:color w:val="0000FF"/>
          </w:rPr>
          <w:t>Номенклатурой</w:t>
        </w:r>
      </w:hyperlink>
      <w:r>
        <w:rPr>
          <w:rFonts w:ascii="Calibri" w:hAnsi="Calibri" w:cs="Calibri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</w:t>
      </w:r>
      <w:proofErr w:type="gramEnd"/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>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больного, по направлению медицинских работников со средним медицинским образованием, врача-терапевта участкового, врача-педиатра участкового, врача общей практики (семейного врача), врача-терапевта, врача-педиатра, врача-пульмонолога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  <w:proofErr w:type="gramEnd"/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>
        <w:rPr>
          <w:rFonts w:ascii="Calibri" w:hAnsi="Calibri" w:cs="Calibri"/>
        </w:rPr>
        <w:t>нетипичностью</w:t>
      </w:r>
      <w:proofErr w:type="spellEnd"/>
      <w:r>
        <w:rPr>
          <w:rFonts w:ascii="Calibri" w:hAnsi="Calibri" w:cs="Calibri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</w:t>
      </w:r>
      <w:r>
        <w:rPr>
          <w:rFonts w:ascii="Calibri" w:hAnsi="Calibri" w:cs="Calibri"/>
        </w:rPr>
        <w:lastRenderedPageBreak/>
        <w:t>связи с осложненным течением основного заболевания или наличиемсопутствующих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заболеваний, необходимости </w:t>
      </w:r>
      <w:proofErr w:type="spellStart"/>
      <w:r>
        <w:rPr>
          <w:rFonts w:ascii="Calibri" w:hAnsi="Calibri" w:cs="Calibri"/>
        </w:rPr>
        <w:t>дообследования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диагностически</w:t>
      </w:r>
      <w:proofErr w:type="spellEnd"/>
      <w:r>
        <w:rPr>
          <w:rFonts w:ascii="Calibri" w:hAnsi="Calibri" w:cs="Calibri"/>
        </w:rP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приведенномв приложении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7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органами исполнительной власти</w:t>
      </w:r>
      <w:proofErr w:type="gramEnd"/>
      <w:r>
        <w:rPr>
          <w:rFonts w:ascii="Calibri" w:hAnsi="Calibri" w:cs="Calibri"/>
        </w:rPr>
        <w:t xml:space="preserve">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 N 7115).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 xml:space="preserve">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8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</w:t>
      </w:r>
      <w:proofErr w:type="gramEnd"/>
      <w:r>
        <w:rPr>
          <w:rFonts w:ascii="Calibri" w:hAnsi="Calibri" w:cs="Calibri"/>
        </w:rPr>
        <w:t xml:space="preserve"> развития Российской Федерации от 28 декабря 2011 г. N 1689н (зарегистрирован Министерством юстиции Российской Федерации 8 февраля 2012 г. N 23164).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При наличии медицинских показаний после оказания специализированной, в том числе высокотехнологичной, медицинской помощи больные направляются в медицинские организации, оказывающие первичную медико-санитарную помощь.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Больные с пульмонологическими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При наличии медицинских показаний больным оказывается паллиативная медицинская помощь.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Медицинские организации, оказывающие медицинскую помощь больным с пульмонологическими заболеваниями, осуществляют свою деятельность в соответствии с </w:t>
      </w:r>
      <w:hyperlink w:anchor="Par83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- </w:t>
      </w:r>
      <w:hyperlink w:anchor="Par685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"пульмонология", утвержденному приказом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916н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83"/>
      <w:bookmarkEnd w:id="2"/>
      <w:r>
        <w:rPr>
          <w:rFonts w:ascii="Calibri" w:hAnsi="Calibri" w:cs="Calibri"/>
        </w:rPr>
        <w:t>ПРАВИЛА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КАБИНЕТА ВРАЧА-ПУЛЬМОНОЛОГА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Настоящие Правила устанавливают порядок организации деятельности кабинета врача-пульмонолога, который является структурным подразделением медицинской организации.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Кабинет врача-пульмонолога медицинской организации (далее - Кабинет) создается для осуществления консультативной, диагностической и лечебной помощи по профилю "пульмонология".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На должность врача-пульмонолога Кабинета назначается специалист, соответствующий требованиям, предъявляемым Квалификационными </w:t>
      </w:r>
      <w:hyperlink r:id="rId9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Министерством здравоохранения и социального</w:t>
      </w:r>
      <w:proofErr w:type="gramEnd"/>
      <w:r>
        <w:rPr>
          <w:rFonts w:ascii="Calibri" w:hAnsi="Calibri" w:cs="Calibri"/>
        </w:rPr>
        <w:t xml:space="preserve">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"пульмонология".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Структура и штатная численность Кабинета устанавливаются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117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Оснащение Кабинета осуществляется в соответствии со стандартом оснащения, предусмотренным </w:t>
      </w:r>
      <w:hyperlink w:anchor="Par150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Основными функциями Кабинета являются: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консультативной, диагностической и лечебной помощи больным с пульмонологическими заболеваниями;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диспансерное наблюдение и медицинская реабилитация больных с пульмонологическими заболеваниями;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 по первичной профилактике развития пульмонологических заболеваний, а также вторичной профилактике осложнений и прогрессирующего течения пульмонологических заболеваний;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организационных вопросов оказания медицинской помощи по профилю "пульмонология" и направления больного на консультацию к другим специалистам;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больных с пульмонологическими заболеваниями для оказания медицинской помощи в стационарных условиях медицинской организации;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"пульмонология";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организации и проведении диспансеризации прикрепленного населения;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проведение мероприятий по санитарно-гигиеническому просвещению;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организации и проведении школ здоровья для больных, родителей детей с пульмонологическими заболеваниями;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практику новых методов профилактики, диагностики и лечения больных с пульмонологическими заболеваниями;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"пульмонология", утвержденному приказом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916н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117"/>
      <w:bookmarkEnd w:id="3"/>
      <w:r>
        <w:rPr>
          <w:rFonts w:ascii="Calibri" w:hAnsi="Calibri" w:cs="Calibri"/>
        </w:rPr>
        <w:t>РЕКОМЕНДУЕМЫЕ ШТАТНЫЕ НОРМАТИВЫ КАБИНЕТА ВРАЧА-ПУЛЬМОНОЛОГА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840"/>
        <w:gridCol w:w="4680"/>
      </w:tblGrid>
      <w:tr w:rsidR="002D1ACE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должностей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</w:t>
            </w:r>
          </w:p>
        </w:tc>
      </w:tr>
      <w:tr w:rsidR="002D1ACE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Врач-пульмонолог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70 000 взрослого населения зоны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обслуживания;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на 100 000 детского населения зоны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обслуживания  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врача-пульмонолога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    </w:t>
            </w:r>
          </w:p>
        </w:tc>
      </w:tr>
    </w:tbl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Рекомендуемые штатные нормативы кабинета врача-пульмонолога не распространяются на медицинские организации частной системы здравоохранения.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районов с низкой плотностью населения и ограниченной транспортной доступностью медицинских организаций количество должностей врача-пульмонолога кабинета врача-пульмонолога устанавливается исходя из меньшей численности населения.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Для организаций и территорий, подлежащих обслуживанию Федеральным медико-биологическим агентством, согласно </w:t>
      </w:r>
      <w:hyperlink r:id="rId10" w:history="1">
        <w:r>
          <w:rPr>
            <w:rFonts w:ascii="Calibri" w:hAnsi="Calibri" w:cs="Calibri"/>
            <w:color w:val="0000FF"/>
          </w:rPr>
          <w:t>распоряжению</w:t>
        </w:r>
      </w:hyperlink>
      <w:r>
        <w:rPr>
          <w:rFonts w:ascii="Calibri" w:hAnsi="Calibri" w:cs="Calibri"/>
        </w:rPr>
        <w:t xml:space="preserve"> Правительства Российской Федерации от 21 августа 2006 г. N 1156-р (Собрание законодательства Российской Федерации 2006, N 35, ст. 3774; N 49, ст. 5267; N 52, ст. 5614; 2008, N 11, ст. 1060; 2009, N 14, ст. 1727; 2010, N 3, ст. 336;N 18, ст. 2271; 2011, N 16, ст. 2303; N 21, ст. 3004; N 47, ст. 6699; N 51, ст. 7526; 2012, N 19, ст. 2410) количество должностей врача-пульмонолога кабинета врача-пульмонолога устанавливается вне зависимости от численности прикрепленного населения.</w:t>
      </w:r>
      <w:proofErr w:type="gramEnd"/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"пульмонология", утвержденному приказом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916н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50"/>
      <w:bookmarkEnd w:id="4"/>
      <w:r>
        <w:rPr>
          <w:rFonts w:ascii="Calibri" w:hAnsi="Calibri" w:cs="Calibri"/>
        </w:rPr>
        <w:t>СТАНДАРТ ОСНАЩЕНИЯ КАБИНЕТА ВРАЧА-ПУЛЬМОНОЛОГА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6240"/>
        <w:gridCol w:w="2280"/>
      </w:tblGrid>
      <w:tr w:rsidR="002D1ACE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оборудования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количество, шт.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врача-пульмонолога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Зеркало  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одежды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документов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Негатоскоп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с детскими манжетами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Небулайзер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(компрессорный)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спирометр с регистрацией кривой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поток-объем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14.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для оборудования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помощи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измерения уровня окиси углерода 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выдыхаемом воздухе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измерения уровня окиси азота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выдыхаемом воздухе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и напольные весы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Пикфлоуметр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Канцелярские принадлежности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D1ACE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обеззараживания воздуха,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производительность 150 куб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/час, для работы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присутствии людей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отходов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Спейсер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</w:t>
            </w:r>
          </w:p>
        </w:tc>
      </w:tr>
    </w:tbl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"пульмонология", утвержденному приказом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916н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ОРГАНИЗАЦИИ ДЕЯТЕЛЬНОСТИ </w:t>
      </w:r>
      <w:proofErr w:type="gramStart"/>
      <w:r>
        <w:rPr>
          <w:rFonts w:ascii="Calibri" w:hAnsi="Calibri" w:cs="Calibri"/>
        </w:rPr>
        <w:t>ПУЛЬМОНОЛОГИЧЕСКОГО</w:t>
      </w:r>
      <w:proofErr w:type="gramEnd"/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ДНЕВНОГО СТАЦИОНАРА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пульмонологического дневного стационара медицинской организации, оказывающей медицинскую помощь по профилю "пульмонология".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Пульмонологический дневной стационар является структурным подразделением медицинской организации и организуется для осуществления медицинской помощи по профилю "пульмонология" при заболеваниях и состояниях, не требующих круглосуточного медицинского наблюдения.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 должность заведующего пульмонологическим дневным стационаром и врача-пульмонолога назначается специалист, соответствующий Квалификационным </w:t>
      </w:r>
      <w:hyperlink r:id="rId11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"пульмонология".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Структура и штатная численность пульмонологического дневного стационара устанавливаются руководителем медицинской организации, в составе которого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ar270" w:history="1">
        <w:r>
          <w:rPr>
            <w:rFonts w:ascii="Calibri" w:hAnsi="Calibri" w:cs="Calibri"/>
            <w:color w:val="0000FF"/>
          </w:rPr>
          <w:t>приложением N 5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структуре пульмонологического дневного стационара рекомендуется предусматривать: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процедурную (манипуляционную);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процедурную</w:t>
      </w:r>
      <w:proofErr w:type="gramEnd"/>
      <w:r>
        <w:rPr>
          <w:rFonts w:ascii="Calibri" w:hAnsi="Calibri" w:cs="Calibri"/>
        </w:rPr>
        <w:t xml:space="preserve"> для ингаляционной терапии;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осмотра больных;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заведующего пульмонологическим дневным стационаром;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кабинеты врачей-пульмонологов,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комната (кабина) для сбора "индуцированной мокроты".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пульмонологическом дневном стационаре рекомендуется предусматривать: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медицинских работников;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 медицинской сестры;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временного хранения оборудования;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приема пищи больными;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санузел для медицинских работников;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санузел для больных;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санитарную комнату.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Оснащение пульмонологического дневного стационара осуществляется в соответствии со стандартом оснащения, предусмотренным </w:t>
      </w:r>
      <w:hyperlink w:anchor="Par303" w:history="1">
        <w:r>
          <w:rPr>
            <w:rFonts w:ascii="Calibri" w:hAnsi="Calibri" w:cs="Calibri"/>
            <w:color w:val="0000FF"/>
          </w:rPr>
          <w:t>приложением N 6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Основными функциями пульмонологического дневного стационара являются: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оказание медицинской помощи больным с пульмонологическими заболеваниями, не требующими круглосуточного медицинского наблюдения, в соответствии с утвержденными </w:t>
      </w:r>
      <w:hyperlink r:id="rId12" w:history="1">
        <w:r>
          <w:rPr>
            <w:rFonts w:ascii="Calibri" w:hAnsi="Calibri" w:cs="Calibri"/>
            <w:color w:val="0000FF"/>
          </w:rPr>
          <w:t>стандартами</w:t>
        </w:r>
      </w:hyperlink>
      <w:r>
        <w:rPr>
          <w:rFonts w:ascii="Calibri" w:hAnsi="Calibri" w:cs="Calibri"/>
        </w:rPr>
        <w:t xml:space="preserve"> медицинской помощи;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наблюдение больных, которым была оказана медицинская помощь по профилю "пульмонология" в стационарных условиях;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практику современных методов диагностики, лечения и реабилитации больных с пульмонологическими заболеваниями;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санитарно-гигиенического обучения больных и их родственников;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из пульмонологического дневного стационара для оказания медицинской помощи в стационарных условиях.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5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"пульмонология", утвержденному приказом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916н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270"/>
      <w:bookmarkEnd w:id="5"/>
      <w:r>
        <w:rPr>
          <w:rFonts w:ascii="Calibri" w:hAnsi="Calibri" w:cs="Calibri"/>
        </w:rPr>
        <w:t>РЕКОМЕНДУЕМЫЕ ШТАТНЫЕ НОРМАТИВЫ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ПУЛЬМОНОЛОГИЧЕСКОГО ДНЕВНОГО СТАЦИОНАРА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800"/>
        <w:gridCol w:w="3720"/>
      </w:tblGrid>
      <w:tr w:rsidR="002D1ACE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должности      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должностей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пульмонологическим дневным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стационаром - врач-пульмонолог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Врач-пульмонолог           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</w:t>
            </w:r>
          </w:p>
        </w:tc>
      </w:tr>
    </w:tbl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6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"пульмонология", утвержденному приказом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916н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303"/>
      <w:bookmarkEnd w:id="6"/>
      <w:r>
        <w:rPr>
          <w:rFonts w:ascii="Calibri" w:hAnsi="Calibri" w:cs="Calibri"/>
        </w:rPr>
        <w:t>СТАНДАРТ ОСНАЩЕНИЯ ПУЛЬМОНОЛОГИЧЕСКОГО ДНЕВНОГО СТАЦИОНАРА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6000"/>
        <w:gridCol w:w="2520"/>
      </w:tblGrid>
      <w:tr w:rsidR="002D1ACE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оборудования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шт.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реанимационный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Ингалятор аэрозольный компрессорный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небулайзер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портативный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ультрафиолетовый бактерицидный (для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помещений)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спирометр с регистрацией кривой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поток-объем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2D1ACE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заведующего пульмонологическим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дневным стационаром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наличии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должности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заведующего дневным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стационаром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врача-пульмонолога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Напольные медицинские весы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Стетофонендоскоп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врачей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с детскими манжетами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врачей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Пикфлоуметр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Спейсер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длительных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вливаний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койку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экстренной медицинской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при анафилактическом шоке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Укладка "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АнтиСПИД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"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Концентратор кислорода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Негатоскоп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врачей    </w:t>
            </w:r>
          </w:p>
        </w:tc>
      </w:tr>
    </w:tbl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7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"пульмонология", утвержденному приказом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916н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ПУЛЬМОНОЛОГИЧЕСКОГО ОТДЕЛЕНИЯ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пульмонологического отделения медицинской организации.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Пульмонологическое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Отделение организуется при наличии в медицинской организации круглосуточно функционирующих отделения или палаты (блока) реанимации и интенсивной терапии, клинико-диагностической и биохимической лаборатории, бактериологической лаборатории, отделения лучевой диагностики, включающего ультразвуковую и рентгеновскую диагностику, отделения функциональной диагностики, а также функционирующих в штатном режиме отделения общей хирургии (детской хирургии), приемного отделения с хирургической смотровой, рентгенологического кабинета.</w:t>
      </w:r>
      <w:proofErr w:type="gramEnd"/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должность заведующего Отделением и врача-пульмонолога назначается специалист, соответствующий требованиям, предъявляемым Квалификационными </w:t>
      </w:r>
      <w:hyperlink r:id="rId13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"пульмонология".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430" w:history="1">
        <w:r>
          <w:rPr>
            <w:rFonts w:ascii="Calibri" w:hAnsi="Calibri" w:cs="Calibri"/>
            <w:color w:val="0000FF"/>
          </w:rPr>
          <w:t>приложением N 8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Оснащение Отделения осуществляется в соответствии со стандартом оснащения, предусмотренным </w:t>
      </w:r>
      <w:hyperlink w:anchor="Par494" w:history="1">
        <w:r>
          <w:rPr>
            <w:rFonts w:ascii="Calibri" w:hAnsi="Calibri" w:cs="Calibri"/>
            <w:color w:val="0000FF"/>
          </w:rPr>
          <w:t>приложением N 9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структуре Отделения рекомендуется предусматривать: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 для больных;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боксы для больных;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палату интенсивной терапии;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заведующего;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врачей;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процедурную;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перевязочную;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процедурную</w:t>
      </w:r>
      <w:proofErr w:type="gramEnd"/>
      <w:r>
        <w:rPr>
          <w:rFonts w:ascii="Calibri" w:hAnsi="Calibri" w:cs="Calibri"/>
        </w:rPr>
        <w:t xml:space="preserve"> для ингаляционной терапии;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респираторной реабилитации.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Отделении рекомендуется предусматривать: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осмотра больных;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медицинских работников;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хранения медицинского оборудования;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старшей медицинской сестры;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сестры-хозяйки;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буфетную и раздаточную;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хранения чистого белья;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сбора грязного белья;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душевую и туалет для медицинских работников;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душевые и туалеты для больных;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санитарную комнату;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посетителей;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учебный класс клинической базы;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игровую комнату для детей &lt;*&gt;.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Для отделений, оказывающих медицинскую помощь детям.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Основными функциями отделения являются: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оказание специализированной, в том числе высокотехнологичной, медицинской помощи по профилю "пульмонология" в соответствии со стандартами оказания медицинской помощи </w:t>
      </w:r>
      <w:r>
        <w:rPr>
          <w:rFonts w:ascii="Calibri" w:hAnsi="Calibri" w:cs="Calibri"/>
        </w:rPr>
        <w:lastRenderedPageBreak/>
        <w:t>больным с пульмонологическими заболеваниями;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пульмонологическими заболеваниями;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мероприятий, направленных на повышение качества лечебно-диагностической работы и снижение больничной летальности от пульмонологических заболеваний;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освоение и внедрение в клиническую практику современных методов профилактики, диагностики, лечения и реабилитации больных с пульмонологическими заболеваниями;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санитарно-гигиенического обучения больных и их родственников;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8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"пульмонология", утвержденному приказом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916н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430"/>
      <w:bookmarkEnd w:id="7"/>
      <w:r>
        <w:rPr>
          <w:rFonts w:ascii="Calibri" w:hAnsi="Calibri" w:cs="Calibri"/>
        </w:rPr>
        <w:t>РЕКОМЕНДУЕМЫЕ ШТАТНЫЕ НОРМАТИВЫ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ПУЛЬМОНОЛОГИЧЕСКОГО ОТДЕЛЕНИЯ </w:t>
      </w:r>
      <w:hyperlink w:anchor="Par480" w:history="1">
        <w:r>
          <w:rPr>
            <w:rFonts w:ascii="Calibri" w:hAnsi="Calibri" w:cs="Calibri"/>
            <w:color w:val="0000FF"/>
          </w:rPr>
          <w:t>&lt;*&gt;</w:t>
        </w:r>
      </w:hyperlink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┌────┬───────────────────────────────┬────────────────────────────────────┐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 │    Наименование должности     │       Количество должностей        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 │                               │                                    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  │Заведующий </w:t>
      </w:r>
      <w:proofErr w:type="gramStart"/>
      <w:r>
        <w:rPr>
          <w:rFonts w:ascii="Courier New" w:hAnsi="Courier New" w:cs="Courier New"/>
          <w:sz w:val="20"/>
          <w:szCs w:val="20"/>
        </w:rPr>
        <w:t>пульмонологическим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│1 на 30 коек                        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│отделением - врач-пульмонолог  │                                    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 │Врач-пульмонолог               │1 на 15 коек;                       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                               │1    на    кабинет     </w:t>
      </w:r>
      <w:proofErr w:type="gramStart"/>
      <w:r>
        <w:rPr>
          <w:rFonts w:ascii="Courier New" w:hAnsi="Courier New" w:cs="Courier New"/>
          <w:sz w:val="20"/>
          <w:szCs w:val="20"/>
        </w:rPr>
        <w:t>респираторной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│реабилитации                        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│Врач-анестезиолог-реаниматолог │5,14  на  6  коек   палаты   (блока)│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hyperlink w:anchor="Par480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│реанимации  и  интенсивной   терапии│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                               │(для   обеспечения    круглосуточной│</w:t>
      </w:r>
      <w:proofErr w:type="gramEnd"/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│работы)                             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 │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Медицинская сестра палатная    │4,75 на  15  коек  (для  обеспечения│</w:t>
      </w:r>
      <w:proofErr w:type="gramEnd"/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│(</w:t>
      </w:r>
      <w:proofErr w:type="gramStart"/>
      <w:r>
        <w:rPr>
          <w:rFonts w:ascii="Courier New" w:hAnsi="Courier New" w:cs="Courier New"/>
          <w:sz w:val="20"/>
          <w:szCs w:val="20"/>
        </w:rPr>
        <w:t>постовая</w:t>
      </w:r>
      <w:proofErr w:type="gramEnd"/>
      <w:r>
        <w:rPr>
          <w:rFonts w:ascii="Courier New" w:hAnsi="Courier New" w:cs="Courier New"/>
          <w:sz w:val="20"/>
          <w:szCs w:val="20"/>
        </w:rPr>
        <w:t>)                     │круглосуточной работы)              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│5.  │Медицинская сестра </w:t>
      </w:r>
      <w:proofErr w:type="gramStart"/>
      <w:r>
        <w:rPr>
          <w:rFonts w:ascii="Courier New" w:hAnsi="Courier New" w:cs="Courier New"/>
          <w:sz w:val="20"/>
          <w:szCs w:val="20"/>
        </w:rPr>
        <w:t>процедурной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│1 на ингаляционную процедурную;     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│1 на 30 коек                        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│6.  │Медицинская сестра </w:t>
      </w:r>
      <w:hyperlink w:anchor="Par480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│5,14 на 3 койки  палаты  интенсивной│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                               │терапии       (для       обеспечения│</w:t>
      </w:r>
      <w:proofErr w:type="gramEnd"/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│                               │круглосуточной работы)              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 │Старшая медицинская сестра     │1 на 30 коек                        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 │</w:t>
      </w:r>
      <w:proofErr w:type="gramStart"/>
      <w:r>
        <w:rPr>
          <w:rFonts w:ascii="Courier New" w:hAnsi="Courier New" w:cs="Courier New"/>
          <w:sz w:val="20"/>
          <w:szCs w:val="20"/>
        </w:rPr>
        <w:t>Младшая медицинская сестра по  │4,75 на 30 коек (для     обеспечения│</w:t>
      </w:r>
      <w:proofErr w:type="gramEnd"/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│уходу за больными              │круглосуточной работы);             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│                                    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│4,75 на 3 койки  палаты  интенсивной│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                               │терапии       (для       обеспечения│</w:t>
      </w:r>
      <w:proofErr w:type="gramEnd"/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│круглосуточной работы)              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 │Сестра-хозяйка                 │1 на отделение                      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│</w:t>
      </w:r>
      <w:proofErr w:type="gramStart"/>
      <w:r>
        <w:rPr>
          <w:rFonts w:ascii="Courier New" w:hAnsi="Courier New" w:cs="Courier New"/>
          <w:sz w:val="20"/>
          <w:szCs w:val="20"/>
        </w:rPr>
        <w:t>Санитар                        │2 (для работы в буфете);            │</w:t>
      </w:r>
      <w:proofErr w:type="gramEnd"/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                               │1   на   30   коек    (для    уборки│</w:t>
      </w:r>
      <w:proofErr w:type="gramEnd"/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│помещений);                         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                               │1    (для    санитарной    обработки│</w:t>
      </w:r>
      <w:proofErr w:type="gramEnd"/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│больных);                           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│                               │4,75  должности  на  30  коек   (для│</w:t>
      </w:r>
      <w:proofErr w:type="gramEnd"/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│обеспечения круглосуточной работы)  │</w:t>
      </w:r>
    </w:p>
    <w:p w:rsidR="002D1ACE" w:rsidRDefault="002D1AC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└────┴───────────────────────────────┴────────────────────────────────────┘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480"/>
      <w:bookmarkEnd w:id="8"/>
      <w:r>
        <w:rPr>
          <w:rFonts w:ascii="Calibri" w:hAnsi="Calibri" w:cs="Calibri"/>
        </w:rPr>
        <w:t>&lt;*&gt; В медицинских организациях, имеющих в своем составе пульмонологическое отделение, рекомендуется предусматривать должности врача функциональной диагностики (1 на 30 коек) и соответственно медицинской сестры (1 на 30 коек).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9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"пульмонология", утвержденному приказом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916н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494"/>
      <w:bookmarkEnd w:id="9"/>
      <w:r>
        <w:rPr>
          <w:rFonts w:ascii="Calibri" w:hAnsi="Calibri" w:cs="Calibri"/>
        </w:rPr>
        <w:t>СТАНДАРТ ОСНАЩЕНИЯ ПУЛЬМОНОЛОГИЧЕСКОГО ОТДЕЛЕНИЯ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5280"/>
        <w:gridCol w:w="3240"/>
      </w:tblGrid>
      <w:tr w:rsidR="002D1ACE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оборудования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количество,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шт.    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врача-пульмонолога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количеству врачей-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специалистов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одежды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заведующего отделением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сестры постовой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постов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Спироанализатор</w:t>
            </w:r>
            <w:proofErr w:type="spellEnd"/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спирометр с регистрацией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кривой поток-объем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Зеркало       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с детской манжетой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количеству врачей-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специалистов      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количеству врачей-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специалистов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белья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Негатоскоп</w:t>
            </w:r>
            <w:proofErr w:type="spellEnd"/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</w:t>
            </w:r>
            <w:proofErr w:type="spellEnd"/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количеству врачей-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специалистов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отсос-дренаж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15.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Небулайзер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(компрессорный)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 койки      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Небулайзер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лечения заболеваний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придаточных пазух носа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  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Централизованная подводка кислорода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каждую палату к каждой койке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система на отделение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Концентратор кислорода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60 коек             </w:t>
            </w:r>
          </w:p>
        </w:tc>
      </w:tr>
      <w:tr w:rsidR="002D1ACE">
        <w:trPr>
          <w:trHeight w:val="10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 электрических розеток: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 числу  коек  и  палат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(не менее 2-х  розеток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заземлением у каждой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койки и 4-х розеток 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палате)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плевральной пункции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    </w:t>
            </w:r>
          </w:p>
        </w:tc>
      </w:tr>
      <w:tr w:rsidR="002D1ACE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экстренного оповещения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(сигнализации) из палат от каждой койки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пост медицинской сестры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система на отделение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Респиратор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вентиляции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       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      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Скрининговая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система для диагностики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нарушений дыхания во время сна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Пикфлоуметр</w:t>
            </w:r>
            <w:proofErr w:type="spellEnd"/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    </w:t>
            </w:r>
          </w:p>
        </w:tc>
      </w:tr>
      <w:tr w:rsidR="002D1ACE">
        <w:trPr>
          <w:trHeight w:val="1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многофункциональный, с возможностью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по давлению и по объему, с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возможностью проведения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вентиляции, мониторинга, оценки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параметров механики дыхания, со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смесителем кислорода </w:t>
            </w:r>
            <w:hyperlink w:anchor="Par64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2D1ACE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проведения внутрилегочной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высокочастотной перкуссионной вентиляции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</w:t>
            </w:r>
            <w:hyperlink w:anchor="Par64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аппарат искусственной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вентиляции легких </w:t>
            </w:r>
            <w:hyperlink w:anchor="Par64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2D1ACE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Кислородный баллон (10 литров) с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редуктором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флоуметром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на каталке, для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транспортировки пациентов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Тренажер дыхательный инспираторный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Тренажер дыхательный экспираторный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Спейсер</w:t>
            </w:r>
            <w:proofErr w:type="spellEnd"/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Инфузомат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(шприц-помпа)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 койки             </w:t>
            </w:r>
          </w:p>
        </w:tc>
      </w:tr>
      <w:tr w:rsidR="002D1ACE">
        <w:trPr>
          <w:trHeight w:val="10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Функциональные кровати с возможностью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быстрой доставки на них пациента в блок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реанимации и интенсивной терапии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проведения на них закрытого массажа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сердца        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10 коек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отделения                </w:t>
            </w:r>
          </w:p>
        </w:tc>
      </w:tr>
      <w:tr w:rsidR="002D1ACE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помощи при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анафилактическом шоке (противошоковый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набор)        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напольные медицинские для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взвешивания больных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Флаттер       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врачей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Корзина для мусора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палат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настольная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Динамик оповещения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выдыхаемого оксида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азота         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выдыхаемого оксида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углерода           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49.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Кушетки медицинские 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Амбу</w:t>
            </w:r>
            <w:proofErr w:type="spellEnd"/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Капнометр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возможностью записи трендов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</w:tbl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642"/>
      <w:bookmarkEnd w:id="10"/>
      <w:r>
        <w:rPr>
          <w:rFonts w:ascii="Calibri" w:hAnsi="Calibri" w:cs="Calibri"/>
        </w:rPr>
        <w:t>&lt;*&gt; В случае наличия в отделении палаты (блока) реанимации и интенсивной терапии.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10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"пульмонология", утвержденному приказом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916н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КАБИНЕТА ШКОЛЫ ЗДОРОВЬЯ "ЛЕЧЕНИЕ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ТАБАЧНОЙ ЗАВИСИМОСТИ", "ШКОЛА ДЛЯ БОЛЬНЫХ БРОНХИАЛЬНОЙ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АСТМОЙ", "ШКОЛА ДЛЯ БОЛЬНЫХ ХРОНИЧЕСКОЙ ОБСТРУКТИВНОЙ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БОЛЕЗНЬЮ ЛЕГКИХ"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устанавливают порядок организации деятельности кабинета школы здоровья "Лечение табачной зависимости", "Школа для больных бронхиальной астмой", "Школа для больных хронической </w:t>
      </w:r>
      <w:proofErr w:type="spellStart"/>
      <w:r>
        <w:rPr>
          <w:rFonts w:ascii="Calibri" w:hAnsi="Calibri" w:cs="Calibri"/>
        </w:rPr>
        <w:t>обструктивной</w:t>
      </w:r>
      <w:proofErr w:type="spellEnd"/>
      <w:r>
        <w:rPr>
          <w:rFonts w:ascii="Calibri" w:hAnsi="Calibri" w:cs="Calibri"/>
        </w:rPr>
        <w:t xml:space="preserve"> болезнью легких" (далее - Кабинет).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Кабинет создается как структурное подразделение медицинской организации, оказывающей первичную медико-санитарную и специализированную медицинскую помощь по профилю "пульмонология".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Кабинете проводится обучение больных врачом-пульмонологом или медицинской сестрой, прошедшей соответствующее обучение.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Структура и штатная численность Кабинета устанавливаются руководителем медицинской организации, в составе которой создан Кабинет, исходя из потребностей, объема проводимой работы и численности обслуживаемого населения.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Оснащение Кабинета осуществляется в соответствии со стандартом оснащения, предусмотренным </w:t>
      </w:r>
      <w:hyperlink w:anchor="Par685" w:history="1">
        <w:r>
          <w:rPr>
            <w:rFonts w:ascii="Calibri" w:hAnsi="Calibri" w:cs="Calibri"/>
            <w:color w:val="0000FF"/>
          </w:rPr>
          <w:t>приложением N 11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Основными функциями Кабинета являются: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консультативной, диагностической и лечебной помощи больным, родителям детей с пульмонологическими заболеваниями;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медицинская реабилитация больных с пульмонологическими заболеваниями;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 по первичной профилактике развития пульмонологических заболеваний, а также вторичной профилактике осложнений и прогрессирующего течения пульмонологических заболеваний;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больных и их родственников применению новых методов профилактики, диагностики и лечения пульмонологических заболеваний.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11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"пульмонология", утвержденному приказом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916н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685"/>
      <w:bookmarkEnd w:id="11"/>
      <w:r>
        <w:rPr>
          <w:rFonts w:ascii="Calibri" w:hAnsi="Calibri" w:cs="Calibri"/>
        </w:rPr>
        <w:t>СТАНДАРТ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КАБИНЕТА ШКОЛЫ ЗДОРОВЬЯ "ШКОЛА БОЛЬНЫХ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БРОНХИАЛЬНОЙ АСТМОЙ", "ШКОЛА БОЛЬНЫХ ХРОНИЧЕСКОЙ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ОБСТРУКТИВНОЙ БОЛЕЗНЬЮ ЛЕГКИХ", "ЛЕЧЕНИЕ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НИКОТИНОВОЙ ЗАВИСИМОСТИ"</w:t>
      </w: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6120"/>
        <w:gridCol w:w="2400"/>
      </w:tblGrid>
      <w:tr w:rsidR="002D1ACE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оборудования     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Требуемое кол-во,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шт.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Стулья          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12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Столы без тумбочек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для обучающего специалиста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Доска маркерная (с набором маркеров)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Тумбочки        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платяной   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размещения наглядных пособий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Пикфлоуметр</w:t>
            </w:r>
            <w:proofErr w:type="spellEnd"/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12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напольные  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Комплекты структурированных программ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обучения по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темам</w:t>
            </w:r>
            <w:proofErr w:type="gramEnd"/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Демонстрационное оборудование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Копировальный аппарат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систем ингаляционной доставки лекарств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длительной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кислородотерапии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 дому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2D1AC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</w:t>
            </w:r>
            <w:proofErr w:type="spellEnd"/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измерения окиси углерода выдыхаемого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воздуха         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2D1AC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измерения окиси азота выдыхаемого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воздуха         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CE" w:rsidRDefault="002D1A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</w:tbl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ACE" w:rsidRDefault="002D1AC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03685" w:rsidRDefault="00B03685"/>
    <w:sectPr w:rsidR="00B03685" w:rsidSect="00AC20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ACE"/>
    <w:rsid w:val="002D1ACE"/>
    <w:rsid w:val="00617A29"/>
    <w:rsid w:val="00AC20C5"/>
    <w:rsid w:val="00B03685"/>
    <w:rsid w:val="00DA2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29"/>
  </w:style>
  <w:style w:type="paragraph" w:styleId="1">
    <w:name w:val="heading 1"/>
    <w:basedOn w:val="a"/>
    <w:link w:val="10"/>
    <w:uiPriority w:val="9"/>
    <w:qFormat/>
    <w:rsid w:val="00AC2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C2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C20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D1A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2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20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20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C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2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D1A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191460DF744A29DC2C4BCD2BD5A69180BA4D215C8CF4B33FF8172A0F91B8F11C3D6A95919C6EC7I2v3G" TargetMode="External"/><Relationship Id="rId13" Type="http://schemas.openxmlformats.org/officeDocument/2006/relationships/hyperlink" Target="consultantplus://offline/ref=80191460DF744A29DC2C4BCD2BD5A69180BA402F5D80F4B33FF8172A0F91B8F11C3D6A95919C6EC6I2v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191460DF744A29DC2C4BCD2BD5A69184BE4A2B598FA9B937A11B28089EE7E61B746694919C6FICv4G" TargetMode="External"/><Relationship Id="rId12" Type="http://schemas.openxmlformats.org/officeDocument/2006/relationships/hyperlink" Target="consultantplus://offline/ref=80191460DF744A29DC2C4BCD2BD5A69180BC492F5985F4B33FF8172A0F91B8F11C3D6A95919C6EC6I2v6G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191460DF744A29DC2C4BCD2BD5A69180B8482E5882F4B33FF8172A0F91B8F11C3D6A95919C6EC5I2v6G" TargetMode="External"/><Relationship Id="rId11" Type="http://schemas.openxmlformats.org/officeDocument/2006/relationships/hyperlink" Target="consultantplus://offline/ref=80191460DF744A29DC2C4BCD2BD5A69180BA402F5D80F4B33FF8172A0F91B8F11C3D6A95919C6EC6I2vAG" TargetMode="External"/><Relationship Id="rId5" Type="http://schemas.openxmlformats.org/officeDocument/2006/relationships/hyperlink" Target="consultantplus://offline/ref=80191460DF744A29DC2C4BCD2BD5A69180B94D205B81F4B33FF8172A0F91B8F11C3D6A95919C6EC7I2v3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191460DF744A29DC2C4BCD2BD5A69180BA41295084F4B33FF8172A0FI9v1G" TargetMode="External"/><Relationship Id="rId4" Type="http://schemas.openxmlformats.org/officeDocument/2006/relationships/hyperlink" Target="consultantplus://offline/ref=80191460DF744A29DC2C4BCD2BD5A69180BA4F2B5C84F4B33FF8172A0FI9v1G" TargetMode="External"/><Relationship Id="rId9" Type="http://schemas.openxmlformats.org/officeDocument/2006/relationships/hyperlink" Target="consultantplus://offline/ref=80191460DF744A29DC2C4BCD2BD5A69180BA402F5D80F4B33FF8172A0F91B8F11C3D6A95919C6EC6I2v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6720</Words>
  <Characters>38307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Чуткова Галина Вячеславовна</dc:creator>
  <cp:lastModifiedBy>user</cp:lastModifiedBy>
  <cp:revision>2</cp:revision>
  <dcterms:created xsi:type="dcterms:W3CDTF">2013-06-18T08:36:00Z</dcterms:created>
  <dcterms:modified xsi:type="dcterms:W3CDTF">2013-06-18T08:36:00Z</dcterms:modified>
</cp:coreProperties>
</file>